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9" w:rsidRDefault="00F95C49" w:rsidP="0049353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F95C49" w:rsidRPr="005F1C9D" w:rsidRDefault="00F95C49" w:rsidP="00F95C49">
      <w:pPr>
        <w:ind w:firstLine="1620"/>
        <w:rPr>
          <w:rFonts w:ascii="Book Antiqua" w:hAnsi="Book Antiqua" w:cs="Arial"/>
          <w:sz w:val="18"/>
          <w:szCs w:val="18"/>
        </w:rPr>
      </w:pPr>
      <w:r w:rsidRPr="005F1C9D">
        <w:rPr>
          <w:rFonts w:ascii="Book Antiqua" w:hAnsi="Book Antiqua" w:cs="Arial"/>
          <w:b/>
          <w:bCs/>
          <w:sz w:val="18"/>
          <w:szCs w:val="18"/>
        </w:rPr>
        <w:object w:dxaOrig="886" w:dyaOrig="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pt" o:ole="">
            <v:imagedata r:id="rId6" o:title=""/>
          </v:shape>
          <o:OLEObject Type="Embed" ProgID="Word.Picture.8" ShapeID="_x0000_i1025" DrawAspect="Content" ObjectID="_1680718677" r:id="rId7"/>
        </w:object>
      </w:r>
    </w:p>
    <w:tbl>
      <w:tblPr>
        <w:tblW w:w="9240" w:type="dxa"/>
        <w:tblInd w:w="-241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4817"/>
        <w:gridCol w:w="4423"/>
      </w:tblGrid>
      <w:tr w:rsidR="00F95C49" w:rsidRPr="005F1C9D" w:rsidTr="00132013">
        <w:trPr>
          <w:cantSplit/>
        </w:trPr>
        <w:tc>
          <w:tcPr>
            <w:tcW w:w="4820" w:type="dxa"/>
          </w:tcPr>
          <w:p w:rsidR="00F95C49" w:rsidRPr="00F95C49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bCs/>
                <w:sz w:val="18"/>
                <w:szCs w:val="18"/>
                <w:lang w:val="el-GR"/>
              </w:rPr>
            </w:pPr>
            <w:r w:rsidRPr="00F95C49">
              <w:rPr>
                <w:rFonts w:ascii="Book Antiqua" w:hAnsi="Book Antiqua" w:cs="Arial"/>
                <w:bCs/>
                <w:sz w:val="18"/>
                <w:szCs w:val="18"/>
                <w:lang w:val="el-GR"/>
              </w:rPr>
              <w:t>ΕΛΛΗΝΙΚΗ ΔΗΜΟΚΡΑΤΙΑ</w:t>
            </w:r>
          </w:p>
          <w:p w:rsidR="00F95C49" w:rsidRPr="00F95C49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bCs/>
                <w:sz w:val="18"/>
                <w:szCs w:val="18"/>
                <w:lang w:val="el-GR"/>
              </w:rPr>
            </w:pPr>
            <w:r w:rsidRPr="00F95C49">
              <w:rPr>
                <w:rFonts w:ascii="Book Antiqua" w:hAnsi="Book Antiqua" w:cs="Arial"/>
                <w:bCs/>
                <w:sz w:val="18"/>
                <w:szCs w:val="18"/>
                <w:lang w:val="el-GR"/>
              </w:rPr>
              <w:t>ΠΕΡΙΦΕΡΕΙΑ ΑΤΤΙΚΗΣ</w:t>
            </w:r>
          </w:p>
          <w:p w:rsidR="00F95C49" w:rsidRPr="005F1C9D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szCs w:val="24"/>
                <w:lang w:val="el-GR"/>
              </w:rPr>
            </w:pPr>
            <w:r w:rsidRPr="005F1C9D">
              <w:rPr>
                <w:rFonts w:ascii="Book Antiqua" w:hAnsi="Book Antiqua" w:cs="Arial"/>
                <w:szCs w:val="24"/>
                <w:lang w:val="el-GR"/>
              </w:rPr>
              <w:t>ΕΙΔΙΚΟΣ ΔΙΑΒΑΘΜΙΔΙΚΟΣ ΣΥΝΔΕΣΜΟΣ ΝΟΜΟΥ ΑΤΤΙΚΗΣ</w:t>
            </w:r>
          </w:p>
          <w:p w:rsidR="00F95C49" w:rsidRPr="00F95C49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sz w:val="18"/>
                <w:szCs w:val="21"/>
                <w:lang w:val="el-GR"/>
              </w:rPr>
            </w:pPr>
            <w:r w:rsidRPr="00F95C49">
              <w:rPr>
                <w:rFonts w:ascii="Book Antiqua" w:hAnsi="Book Antiqua" w:cs="Arial"/>
                <w:sz w:val="18"/>
                <w:szCs w:val="21"/>
                <w:lang w:val="el-GR"/>
              </w:rPr>
              <w:t>ΕΔΡΑ: Άντερσεν 6 και Μωραΐτη 90, 115 25 Αθήνα</w:t>
            </w:r>
          </w:p>
          <w:p w:rsidR="00535257" w:rsidRDefault="00F95C49" w:rsidP="006F559F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lang w:val="en-US"/>
              </w:rPr>
            </w:pPr>
            <w:r w:rsidRPr="00F95C49">
              <w:rPr>
                <w:rFonts w:ascii="Book Antiqua" w:hAnsi="Book Antiqua" w:cs="Arial"/>
                <w:b/>
                <w:sz w:val="18"/>
              </w:rPr>
              <w:t>τηλ</w:t>
            </w:r>
            <w:r w:rsidRPr="006F559F">
              <w:rPr>
                <w:rFonts w:ascii="Book Antiqua" w:hAnsi="Book Antiqua" w:cs="Arial"/>
                <w:b/>
                <w:sz w:val="18"/>
                <w:lang w:val="en-US"/>
              </w:rPr>
              <w:t xml:space="preserve">.:213214 8318, </w:t>
            </w:r>
            <w:r w:rsidRPr="00F95C49">
              <w:rPr>
                <w:rFonts w:ascii="Book Antiqua" w:hAnsi="Book Antiqua" w:cs="Arial"/>
                <w:b/>
                <w:sz w:val="18"/>
                <w:lang w:val="en-US"/>
              </w:rPr>
              <w:t>Fax</w:t>
            </w:r>
            <w:r w:rsidRPr="006F559F">
              <w:rPr>
                <w:rFonts w:ascii="Book Antiqua" w:hAnsi="Book Antiqua" w:cs="Arial"/>
                <w:b/>
                <w:sz w:val="18"/>
                <w:lang w:val="en-US"/>
              </w:rPr>
              <w:t>: 210 6777238</w:t>
            </w:r>
          </w:p>
          <w:p w:rsidR="006F559F" w:rsidRDefault="00F95C49" w:rsidP="006F559F">
            <w:pPr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F95C49">
              <w:rPr>
                <w:rFonts w:ascii="Book Antiqua" w:hAnsi="Book Antiqua" w:cs="Arial"/>
                <w:sz w:val="18"/>
                <w:szCs w:val="18"/>
                <w:lang w:val="en-US"/>
              </w:rPr>
              <w:t>e</w:t>
            </w:r>
            <w:r w:rsidRPr="006F559F">
              <w:rPr>
                <w:rFonts w:ascii="Book Antiqua" w:hAnsi="Book Antiqua" w:cs="Arial"/>
                <w:sz w:val="18"/>
                <w:szCs w:val="18"/>
                <w:lang w:val="en-US"/>
              </w:rPr>
              <w:t>-</w:t>
            </w:r>
            <w:r w:rsidRPr="00F95C49">
              <w:rPr>
                <w:rFonts w:ascii="Book Antiqua" w:hAnsi="Book Antiqua" w:cs="Arial"/>
                <w:sz w:val="18"/>
                <w:szCs w:val="18"/>
                <w:lang w:val="en-US"/>
              </w:rPr>
              <w:t>mail</w:t>
            </w:r>
            <w:r w:rsidRPr="006F559F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6F559F" w:rsidRPr="006B303A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g</w:t>
              </w:r>
              <w:r w:rsidR="006F559F" w:rsidRPr="006F559F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.</w:t>
              </w:r>
              <w:r w:rsidR="006F559F" w:rsidRPr="006B303A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proedrou</w:t>
              </w:r>
              <w:r w:rsidR="006F559F" w:rsidRPr="006F559F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@</w:t>
              </w:r>
              <w:r w:rsidR="006F559F" w:rsidRPr="006B303A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edsna</w:t>
              </w:r>
              <w:r w:rsidR="006F559F" w:rsidRPr="006F559F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.</w:t>
              </w:r>
              <w:r w:rsidR="006F559F" w:rsidRPr="006B303A">
                <w:rPr>
                  <w:rStyle w:val="-"/>
                  <w:rFonts w:ascii="Book Antiqua" w:hAnsi="Book Antiqua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F95C49" w:rsidRPr="007A0389" w:rsidRDefault="00F95C49" w:rsidP="006F55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A0389">
              <w:rPr>
                <w:rFonts w:ascii="Arial" w:hAnsi="Arial" w:cs="Arial"/>
                <w:b/>
                <w:i/>
                <w:sz w:val="28"/>
                <w:szCs w:val="28"/>
              </w:rPr>
              <w:t>ΓΡΑΦΕΙΟ ΠΡΟΕΔΡΟΥ</w:t>
            </w:r>
          </w:p>
          <w:p w:rsidR="00F95C49" w:rsidRPr="005F1C9D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szCs w:val="21"/>
                <w:lang w:val="el-GR"/>
              </w:rPr>
            </w:pPr>
          </w:p>
          <w:p w:rsidR="00F95C49" w:rsidRPr="00F95C49" w:rsidRDefault="00F95C49" w:rsidP="00132013">
            <w:pPr>
              <w:pStyle w:val="2"/>
              <w:spacing w:line="276" w:lineRule="auto"/>
              <w:jc w:val="center"/>
              <w:rPr>
                <w:rFonts w:ascii="Book Antiqua" w:hAnsi="Book Antiqua" w:cs="Arial"/>
                <w:b w:val="0"/>
                <w:sz w:val="18"/>
                <w:szCs w:val="19"/>
                <w:lang w:val="el-GR"/>
              </w:rPr>
            </w:pPr>
          </w:p>
        </w:tc>
        <w:tc>
          <w:tcPr>
            <w:tcW w:w="4426" w:type="dxa"/>
          </w:tcPr>
          <w:tbl>
            <w:tblPr>
              <w:tblW w:w="9240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9240"/>
            </w:tblGrid>
            <w:tr w:rsidR="00F95C49" w:rsidRPr="005F1C9D" w:rsidTr="00132013">
              <w:trPr>
                <w:cantSplit/>
              </w:trPr>
              <w:tc>
                <w:tcPr>
                  <w:tcW w:w="4426" w:type="dxa"/>
                  <w:hideMark/>
                </w:tcPr>
                <w:p w:rsidR="00F95C49" w:rsidRPr="00F95C49" w:rsidRDefault="00F95C49" w:rsidP="00F95C49">
                  <w:pPr>
                    <w:pStyle w:val="6"/>
                    <w:spacing w:line="276" w:lineRule="auto"/>
                    <w:rPr>
                      <w:rFonts w:ascii="Book Antiqua" w:hAnsi="Book Antiqua" w:cs="Arial"/>
                      <w:b/>
                    </w:rPr>
                  </w:pPr>
                  <w:r w:rsidRPr="00F95C49">
                    <w:rPr>
                      <w:rFonts w:ascii="Book Antiqua" w:hAnsi="Book Antiqua" w:cs="Arial"/>
                      <w:b/>
                      <w:color w:val="auto"/>
                    </w:rPr>
                    <w:t>Αθήνα</w:t>
                  </w:r>
                  <w:r>
                    <w:rPr>
                      <w:rFonts w:ascii="Book Antiqua" w:hAnsi="Book Antiqua" w:cs="Arial"/>
                      <w:b/>
                    </w:rPr>
                    <w:t>,</w:t>
                  </w:r>
                  <w:r w:rsidR="000C5537" w:rsidRPr="000C5537">
                    <w:rPr>
                      <w:rFonts w:ascii="Book Antiqua" w:hAnsi="Book Antiqua" w:cs="Arial"/>
                      <w:b/>
                      <w:color w:val="auto"/>
                    </w:rPr>
                    <w:t>21-04-2021</w:t>
                  </w:r>
                </w:p>
              </w:tc>
            </w:tr>
            <w:tr w:rsidR="00F95C49" w:rsidRPr="005F1C9D" w:rsidTr="00132013">
              <w:trPr>
                <w:cantSplit/>
              </w:trPr>
              <w:tc>
                <w:tcPr>
                  <w:tcW w:w="4426" w:type="dxa"/>
                  <w:hideMark/>
                </w:tcPr>
                <w:p w:rsidR="00F95C49" w:rsidRPr="005F1C9D" w:rsidRDefault="00F95C49" w:rsidP="00F95C49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F95C49" w:rsidRPr="005F1C9D" w:rsidTr="00132013">
              <w:trPr>
                <w:cantSplit/>
              </w:trPr>
              <w:tc>
                <w:tcPr>
                  <w:tcW w:w="4426" w:type="dxa"/>
                </w:tcPr>
                <w:p w:rsidR="00F95C49" w:rsidRPr="005F1C9D" w:rsidRDefault="00F95C49" w:rsidP="00343C0F">
                  <w:pPr>
                    <w:widowControl w:val="0"/>
                    <w:spacing w:line="276" w:lineRule="auto"/>
                    <w:ind w:firstLine="432"/>
                    <w:rPr>
                      <w:rFonts w:ascii="Book Antiqua" w:hAnsi="Book Antiqua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F559F" w:rsidRPr="005F1C9D" w:rsidTr="00132013">
              <w:trPr>
                <w:cantSplit/>
              </w:trPr>
              <w:tc>
                <w:tcPr>
                  <w:tcW w:w="4426" w:type="dxa"/>
                </w:tcPr>
                <w:p w:rsidR="006F559F" w:rsidRPr="005F1C9D" w:rsidRDefault="006F559F" w:rsidP="00343C0F">
                  <w:pPr>
                    <w:widowControl w:val="0"/>
                    <w:spacing w:line="276" w:lineRule="auto"/>
                    <w:ind w:firstLine="432"/>
                    <w:rPr>
                      <w:rFonts w:ascii="Book Antiqua" w:hAnsi="Book Antiqua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95C49" w:rsidRPr="005F1C9D" w:rsidRDefault="00F95C49" w:rsidP="00132013">
            <w:pPr>
              <w:widowControl w:val="0"/>
              <w:spacing w:line="276" w:lineRule="auto"/>
              <w:ind w:firstLine="432"/>
              <w:rPr>
                <w:rFonts w:ascii="Book Antiqua" w:hAnsi="Book Antiqua" w:cs="Arial"/>
                <w:snapToGrid w:val="0"/>
                <w:color w:val="000000"/>
                <w:sz w:val="23"/>
                <w:szCs w:val="23"/>
              </w:rPr>
            </w:pPr>
          </w:p>
        </w:tc>
      </w:tr>
    </w:tbl>
    <w:p w:rsidR="0049353F" w:rsidRPr="0049353F" w:rsidRDefault="0049353F" w:rsidP="0049353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9353F">
        <w:rPr>
          <w:rFonts w:ascii="Arial Narrow" w:hAnsi="Arial Narrow"/>
          <w:b/>
          <w:bCs/>
          <w:sz w:val="28"/>
          <w:szCs w:val="28"/>
        </w:rPr>
        <w:t>Ο ΕΔΣΝΑ μαζί με τους Δήμους, υλοποιούν το μεγαλύτερο πρόγραμμα ανακύκλωσης που υλοποιήθηκε ποτέ στην Αττική</w:t>
      </w:r>
    </w:p>
    <w:p w:rsidR="001E26BA" w:rsidRPr="0049353F" w:rsidRDefault="0049353F" w:rsidP="0049353F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49353F">
        <w:rPr>
          <w:rFonts w:ascii="Arial Narrow" w:hAnsi="Arial Narrow"/>
          <w:b/>
          <w:bCs/>
          <w:sz w:val="26"/>
          <w:szCs w:val="26"/>
        </w:rPr>
        <w:t xml:space="preserve">Με </w:t>
      </w:r>
      <w:r>
        <w:rPr>
          <w:rFonts w:ascii="Arial Narrow" w:hAnsi="Arial Narrow"/>
          <w:b/>
          <w:bCs/>
          <w:sz w:val="26"/>
          <w:szCs w:val="26"/>
        </w:rPr>
        <w:t>«</w:t>
      </w:r>
      <w:r w:rsidRPr="0049353F">
        <w:rPr>
          <w:rFonts w:ascii="Arial Narrow" w:hAnsi="Arial Narrow"/>
          <w:b/>
          <w:bCs/>
          <w:sz w:val="26"/>
          <w:szCs w:val="26"/>
        </w:rPr>
        <w:t>σφραγίδα</w:t>
      </w:r>
      <w:r>
        <w:rPr>
          <w:rFonts w:ascii="Arial Narrow" w:hAnsi="Arial Narrow"/>
          <w:b/>
          <w:bCs/>
          <w:sz w:val="26"/>
          <w:szCs w:val="26"/>
        </w:rPr>
        <w:t>»</w:t>
      </w:r>
      <w:r w:rsidRPr="0049353F">
        <w:rPr>
          <w:rFonts w:ascii="Arial Narrow" w:hAnsi="Arial Narrow"/>
          <w:b/>
          <w:bCs/>
          <w:sz w:val="26"/>
          <w:szCs w:val="26"/>
        </w:rPr>
        <w:t xml:space="preserve"> του Ελεγκτικού Συνεδρίου κρίθηκαν απολύτως διαφανείς και νόμιμες οι διαδικασίες προμήθειας του απαραίτητου εξοπλισμού </w:t>
      </w:r>
      <w:r>
        <w:rPr>
          <w:rFonts w:ascii="Arial Narrow" w:hAnsi="Arial Narrow"/>
          <w:b/>
          <w:bCs/>
          <w:sz w:val="26"/>
          <w:szCs w:val="26"/>
        </w:rPr>
        <w:t xml:space="preserve">που διαθέτει ο </w:t>
      </w:r>
      <w:r w:rsidRPr="0049353F">
        <w:rPr>
          <w:rFonts w:ascii="Arial Narrow" w:hAnsi="Arial Narrow"/>
          <w:b/>
          <w:bCs/>
          <w:sz w:val="26"/>
          <w:szCs w:val="26"/>
        </w:rPr>
        <w:t xml:space="preserve"> ΕΔΣΝΑ </w:t>
      </w:r>
      <w:r>
        <w:rPr>
          <w:rFonts w:ascii="Arial Narrow" w:hAnsi="Arial Narrow"/>
          <w:b/>
          <w:bCs/>
          <w:sz w:val="26"/>
          <w:szCs w:val="26"/>
        </w:rPr>
        <w:t>στους Δήμους της Αττικής</w:t>
      </w:r>
    </w:p>
    <w:p w:rsidR="0049353F" w:rsidRDefault="0049353F" w:rsidP="001E26BA">
      <w:pPr>
        <w:jc w:val="both"/>
        <w:rPr>
          <w:rFonts w:ascii="Arial Narrow" w:hAnsi="Arial Narrow"/>
          <w:sz w:val="26"/>
          <w:szCs w:val="26"/>
        </w:rPr>
      </w:pPr>
    </w:p>
    <w:p w:rsidR="0049353F" w:rsidRDefault="0049353F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Με αφορμή επιστολή που απέστειλε προς τον ΕΔΣΝΑ,  η </w:t>
      </w:r>
      <w:r w:rsidRPr="0049353F">
        <w:rPr>
          <w:rFonts w:ascii="Arial Narrow" w:hAnsi="Arial Narrow"/>
          <w:sz w:val="26"/>
          <w:szCs w:val="26"/>
        </w:rPr>
        <w:t>Επιτροπή Περιβάλλοντος, Ενέργειας και Διαχείρισης Απορριμμάτων της ΠΕΔΑ</w:t>
      </w:r>
      <w:r w:rsidR="00C145C7">
        <w:rPr>
          <w:rFonts w:ascii="Arial Narrow" w:hAnsi="Arial Narrow"/>
          <w:sz w:val="26"/>
          <w:szCs w:val="26"/>
        </w:rPr>
        <w:t xml:space="preserve"> (16-4-2021)</w:t>
      </w:r>
      <w:r>
        <w:rPr>
          <w:rFonts w:ascii="Arial Narrow" w:hAnsi="Arial Narrow"/>
          <w:sz w:val="26"/>
          <w:szCs w:val="26"/>
        </w:rPr>
        <w:t xml:space="preserve">, η οποία υπογράφεται από τον Πρόεδρο της Επιτροπής, Δήμαρχο Βάρης Βούλας Βουλιαγμένης </w:t>
      </w:r>
      <w:r w:rsidR="00A270D1">
        <w:rPr>
          <w:rFonts w:ascii="Arial Narrow" w:hAnsi="Arial Narrow"/>
          <w:sz w:val="26"/>
          <w:szCs w:val="26"/>
        </w:rPr>
        <w:t xml:space="preserve">(ΒΒΒ) </w:t>
      </w:r>
      <w:r>
        <w:rPr>
          <w:rFonts w:ascii="Arial Narrow" w:hAnsi="Arial Narrow"/>
          <w:sz w:val="26"/>
          <w:szCs w:val="26"/>
        </w:rPr>
        <w:t xml:space="preserve">κ. Δ. Κωνσταντέλλο, με την οποία αφενός </w:t>
      </w:r>
      <w:r w:rsidRPr="0049353F">
        <w:rPr>
          <w:rFonts w:ascii="Arial Narrow" w:hAnsi="Arial Narrow"/>
          <w:sz w:val="26"/>
          <w:szCs w:val="26"/>
        </w:rPr>
        <w:t>αμφισβητείται η λογική της επίτευξης των στόχων της ανακύκλωσης μέσω της ανάπτυξης συνεργασιών</w:t>
      </w:r>
      <w:r>
        <w:rPr>
          <w:rFonts w:ascii="Arial Narrow" w:hAnsi="Arial Narrow"/>
          <w:sz w:val="26"/>
          <w:szCs w:val="26"/>
        </w:rPr>
        <w:t>, αφετέρου γίνεται επίκληση δήθεν νομικών πλημμελειών των διαδικασιών που ακολουθήθηκαν από τον ΕΔΣΝΑ, θα θέλαμε για την αποκατάσταση της αλήθειας να επισημάνουμε τα παρακάτω</w:t>
      </w:r>
      <w:r w:rsidR="006F559F">
        <w:rPr>
          <w:rFonts w:ascii="Arial Narrow" w:hAnsi="Arial Narrow"/>
          <w:sz w:val="26"/>
          <w:szCs w:val="26"/>
        </w:rPr>
        <w:t>:</w:t>
      </w:r>
    </w:p>
    <w:p w:rsidR="00A270D1" w:rsidRPr="00A270D1" w:rsidRDefault="00A270D1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A270D1">
        <w:rPr>
          <w:rFonts w:ascii="Arial Narrow" w:hAnsi="Arial Narrow"/>
          <w:b/>
          <w:bCs/>
          <w:sz w:val="26"/>
          <w:szCs w:val="26"/>
        </w:rPr>
        <w:t xml:space="preserve">Πρώτον, αποτελεί προτεραιότητα του ΕΔΣΝΑ </w:t>
      </w:r>
      <w:r w:rsidR="00C145C7">
        <w:rPr>
          <w:rFonts w:ascii="Arial Narrow" w:hAnsi="Arial Narrow"/>
          <w:b/>
          <w:bCs/>
          <w:sz w:val="26"/>
          <w:szCs w:val="26"/>
        </w:rPr>
        <w:t xml:space="preserve">η ενίσχυση του εξοπλισμού των Δήμων, για να διευκολύνουμε την προσπάθεια για </w:t>
      </w:r>
      <w:r w:rsidRPr="00A270D1">
        <w:rPr>
          <w:rFonts w:ascii="Arial Narrow" w:hAnsi="Arial Narrow"/>
          <w:b/>
          <w:bCs/>
          <w:sz w:val="26"/>
          <w:szCs w:val="26"/>
        </w:rPr>
        <w:t xml:space="preserve">αλλαγή του μοντέλου διαχείρισης των απορριμμάτων στην Αττική. </w:t>
      </w:r>
    </w:p>
    <w:p w:rsidR="00A51BA0" w:rsidRPr="0049353F" w:rsidRDefault="00A270D1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Ο ΕΔΣΝΑ, </w:t>
      </w:r>
      <w:r w:rsidR="008E57C5" w:rsidRPr="0049353F">
        <w:rPr>
          <w:rFonts w:ascii="Arial Narrow" w:hAnsi="Arial Narrow"/>
          <w:sz w:val="26"/>
          <w:szCs w:val="26"/>
        </w:rPr>
        <w:t xml:space="preserve">λαμβάνοντας υπ΄όψιν ότι η διαλογή στην πηγή αποτελεί </w:t>
      </w:r>
      <w:r w:rsidR="00A51BA0" w:rsidRPr="0049353F">
        <w:rPr>
          <w:rFonts w:ascii="Arial Narrow" w:hAnsi="Arial Narrow"/>
          <w:sz w:val="26"/>
          <w:szCs w:val="26"/>
        </w:rPr>
        <w:t>σύμφωνα με τις Κοινοτικές Οδηγίες και το</w:t>
      </w:r>
      <w:r>
        <w:rPr>
          <w:rFonts w:ascii="Arial Narrow" w:hAnsi="Arial Narrow"/>
          <w:sz w:val="26"/>
          <w:szCs w:val="26"/>
        </w:rPr>
        <w:t xml:space="preserve"> νέο Εθνικό Σχέδιο Διαχείρισης Αποβλήτων (</w:t>
      </w:r>
      <w:r w:rsidR="00A51BA0" w:rsidRPr="0049353F">
        <w:rPr>
          <w:rFonts w:ascii="Arial Narrow" w:hAnsi="Arial Narrow"/>
          <w:sz w:val="26"/>
          <w:szCs w:val="26"/>
        </w:rPr>
        <w:t xml:space="preserve"> ΕΣΔΑ </w:t>
      </w:r>
      <w:r>
        <w:rPr>
          <w:rFonts w:ascii="Arial Narrow" w:hAnsi="Arial Narrow"/>
          <w:sz w:val="26"/>
          <w:szCs w:val="26"/>
        </w:rPr>
        <w:t xml:space="preserve">), </w:t>
      </w:r>
      <w:r w:rsidR="00A51BA0" w:rsidRPr="0049353F">
        <w:rPr>
          <w:rFonts w:ascii="Arial Narrow" w:hAnsi="Arial Narrow"/>
          <w:sz w:val="26"/>
          <w:szCs w:val="26"/>
        </w:rPr>
        <w:t xml:space="preserve">το πλέον δόκιμο σύστημα για την επίτευξη των στόχων της εκτροπής από την ταφή αποβλήτων </w:t>
      </w:r>
      <w:r w:rsidR="008E57C5" w:rsidRPr="0049353F">
        <w:rPr>
          <w:rFonts w:ascii="Arial Narrow" w:hAnsi="Arial Narrow"/>
          <w:sz w:val="26"/>
          <w:szCs w:val="26"/>
        </w:rPr>
        <w:t>και θέλοντας να συνδράμει στην προσπάθεια των δήμων της Αττικής</w:t>
      </w:r>
      <w:r>
        <w:rPr>
          <w:rFonts w:ascii="Arial Narrow" w:hAnsi="Arial Narrow"/>
          <w:sz w:val="26"/>
          <w:szCs w:val="26"/>
        </w:rPr>
        <w:t xml:space="preserve">, </w:t>
      </w:r>
      <w:r w:rsidR="008E57C5" w:rsidRPr="0049353F">
        <w:rPr>
          <w:rFonts w:ascii="Arial Narrow" w:hAnsi="Arial Narrow"/>
          <w:sz w:val="26"/>
          <w:szCs w:val="26"/>
        </w:rPr>
        <w:t>προχώρησε στην προμήθεια εξοπλισμού που θα χρησιμοποιηθεί για τον σκοπό αυτό</w:t>
      </w:r>
      <w:r w:rsidR="00C145C7">
        <w:rPr>
          <w:rFonts w:ascii="Arial Narrow" w:hAnsi="Arial Narrow"/>
          <w:sz w:val="26"/>
          <w:szCs w:val="26"/>
        </w:rPr>
        <w:t xml:space="preserve"> από τους Δήμους της Αττικής</w:t>
      </w:r>
      <w:r w:rsidR="008E57C5" w:rsidRPr="0049353F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Μέρος </w:t>
      </w:r>
      <w:r w:rsidR="00C145C7">
        <w:rPr>
          <w:rFonts w:ascii="Arial Narrow" w:hAnsi="Arial Narrow"/>
          <w:sz w:val="26"/>
          <w:szCs w:val="26"/>
        </w:rPr>
        <w:t xml:space="preserve">μάλιστα </w:t>
      </w:r>
      <w:r>
        <w:rPr>
          <w:rFonts w:ascii="Arial Narrow" w:hAnsi="Arial Narrow"/>
          <w:sz w:val="26"/>
          <w:szCs w:val="26"/>
        </w:rPr>
        <w:t xml:space="preserve">του εξοπλισμού που αποκτήθηκε στο παρελθόν, δόθηκε από την προηγούμενη Διοίκηση του ΕΔΣΝΑ και της Περιφέρειας Αττικής στον κ. Κωνσταντέλλο και χρησιμοποιήθηκε και από το Δήμο ΒΒΒ, χωρίς να </w:t>
      </w:r>
      <w:r>
        <w:rPr>
          <w:rFonts w:ascii="Arial Narrow" w:hAnsi="Arial Narrow"/>
          <w:sz w:val="26"/>
          <w:szCs w:val="26"/>
        </w:rPr>
        <w:lastRenderedPageBreak/>
        <w:t>γίνει τότε καμία αναφορά σε δήθεν νομικές πλημμέλειες</w:t>
      </w:r>
      <w:r w:rsidR="00C145C7">
        <w:rPr>
          <w:rFonts w:ascii="Arial Narrow" w:hAnsi="Arial Narrow"/>
          <w:sz w:val="26"/>
          <w:szCs w:val="26"/>
        </w:rPr>
        <w:t xml:space="preserve"> της διαδικασίας προμήθειας</w:t>
      </w:r>
      <w:r>
        <w:rPr>
          <w:rFonts w:ascii="Arial Narrow" w:hAnsi="Arial Narrow"/>
          <w:sz w:val="26"/>
          <w:szCs w:val="26"/>
        </w:rPr>
        <w:t>.</w:t>
      </w:r>
      <w:r w:rsidR="00C145C7">
        <w:rPr>
          <w:rFonts w:ascii="Arial Narrow" w:hAnsi="Arial Narrow"/>
          <w:sz w:val="26"/>
          <w:szCs w:val="26"/>
        </w:rPr>
        <w:t xml:space="preserve"> Ποιος ξέρει τι μεσολάβησε από τότε και ο Δήμαρχος ΒΒΒ άλλαξε γνώμη</w:t>
      </w:r>
      <w:r w:rsidR="00531A41" w:rsidRPr="00531A41">
        <w:rPr>
          <w:rFonts w:ascii="Arial Narrow" w:hAnsi="Arial Narrow"/>
          <w:sz w:val="26"/>
          <w:szCs w:val="26"/>
        </w:rPr>
        <w:t>;</w:t>
      </w:r>
    </w:p>
    <w:p w:rsidR="00C145C7" w:rsidRPr="00C145C7" w:rsidRDefault="00A270D1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C145C7">
        <w:rPr>
          <w:rFonts w:ascii="Arial Narrow" w:hAnsi="Arial Narrow"/>
          <w:b/>
          <w:bCs/>
          <w:sz w:val="26"/>
          <w:szCs w:val="26"/>
        </w:rPr>
        <w:t>Δεύτερον, για να περάσου</w:t>
      </w:r>
      <w:r w:rsidR="00C145C7">
        <w:rPr>
          <w:rFonts w:ascii="Arial Narrow" w:hAnsi="Arial Narrow"/>
          <w:b/>
          <w:bCs/>
          <w:sz w:val="26"/>
          <w:szCs w:val="26"/>
        </w:rPr>
        <w:t>μ</w:t>
      </w:r>
      <w:r w:rsidRPr="00C145C7">
        <w:rPr>
          <w:rFonts w:ascii="Arial Narrow" w:hAnsi="Arial Narrow"/>
          <w:b/>
          <w:bCs/>
          <w:sz w:val="26"/>
          <w:szCs w:val="26"/>
        </w:rPr>
        <w:t xml:space="preserve">ε από το μοντέλο της ταφής των απορριμμάτων, στο μοντέλο </w:t>
      </w:r>
      <w:r w:rsidR="00C145C7" w:rsidRPr="00C145C7">
        <w:rPr>
          <w:rFonts w:ascii="Arial Narrow" w:hAnsi="Arial Narrow"/>
          <w:b/>
          <w:bCs/>
          <w:sz w:val="26"/>
          <w:szCs w:val="26"/>
        </w:rPr>
        <w:t xml:space="preserve">της διαλογής στην πηγή, απαιτούνται συνεργασίες, κι όχι </w:t>
      </w:r>
      <w:r w:rsidR="00C145C7">
        <w:rPr>
          <w:rFonts w:ascii="Arial Narrow" w:hAnsi="Arial Narrow"/>
          <w:b/>
          <w:bCs/>
          <w:sz w:val="26"/>
          <w:szCs w:val="26"/>
        </w:rPr>
        <w:t>«</w:t>
      </w:r>
      <w:r w:rsidR="00C145C7" w:rsidRPr="00C145C7">
        <w:rPr>
          <w:rFonts w:ascii="Arial Narrow" w:hAnsi="Arial Narrow"/>
          <w:b/>
          <w:bCs/>
          <w:sz w:val="26"/>
          <w:szCs w:val="26"/>
        </w:rPr>
        <w:t>τρικλοποδιές</w:t>
      </w:r>
      <w:r w:rsidR="00C145C7">
        <w:rPr>
          <w:rFonts w:ascii="Arial Narrow" w:hAnsi="Arial Narrow"/>
          <w:b/>
          <w:bCs/>
          <w:sz w:val="26"/>
          <w:szCs w:val="26"/>
        </w:rPr>
        <w:t>»</w:t>
      </w:r>
      <w:r w:rsidR="00C145C7" w:rsidRPr="00C145C7">
        <w:rPr>
          <w:rFonts w:ascii="Arial Narrow" w:hAnsi="Arial Narrow"/>
          <w:b/>
          <w:bCs/>
          <w:sz w:val="26"/>
          <w:szCs w:val="26"/>
        </w:rPr>
        <w:t xml:space="preserve">. </w:t>
      </w:r>
    </w:p>
    <w:p w:rsidR="00A51BA0" w:rsidRPr="0049353F" w:rsidRDefault="008E57C5" w:rsidP="001E26BA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t xml:space="preserve">Στον πυρήνα της λογικής των ενεργειών του ΕΔΣΝΑ είναι ότι </w:t>
      </w:r>
      <w:r w:rsidR="00A51BA0" w:rsidRPr="0049353F">
        <w:rPr>
          <w:rFonts w:ascii="Arial Narrow" w:hAnsi="Arial Narrow"/>
          <w:sz w:val="26"/>
          <w:szCs w:val="26"/>
        </w:rPr>
        <w:t>η επίτευξη των στόχων του ΕΣΔΑ και του ΠΕΣΔΑ Αττικής - που τελεί σε επικαιροποίηση - προϋποθέτει την ανάπτυξη συνεργασίας ανάμεσα στους δήμους της Αττικής και τον ΕΔΣΝΑ</w:t>
      </w:r>
      <w:r w:rsidR="00C145C7">
        <w:rPr>
          <w:rFonts w:ascii="Arial Narrow" w:hAnsi="Arial Narrow"/>
          <w:sz w:val="26"/>
          <w:szCs w:val="26"/>
        </w:rPr>
        <w:t xml:space="preserve">, </w:t>
      </w:r>
      <w:r w:rsidR="00A51BA0" w:rsidRPr="0049353F">
        <w:rPr>
          <w:rFonts w:ascii="Arial Narrow" w:hAnsi="Arial Narrow"/>
          <w:sz w:val="26"/>
          <w:szCs w:val="26"/>
        </w:rPr>
        <w:t xml:space="preserve"> ο οποίος αποτελεί τον κατά νόμο ΦοΔΣΑ της Αττικής και επομένως τον αρμόδιο φορέα για την εκπόνηση και υλοποίηση του Περιφερειακού Σχεδίου Διαχείρισης Αποβλήτων (ΠΕΣΔΑ) Αττικής.</w:t>
      </w:r>
    </w:p>
    <w:p w:rsidR="0088788F" w:rsidRPr="0049353F" w:rsidRDefault="008E57C5" w:rsidP="001E26BA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t>Με την επιστολή της Επιτροπής</w:t>
      </w:r>
      <w:r w:rsidR="00C145C7">
        <w:rPr>
          <w:rFonts w:ascii="Arial Narrow" w:hAnsi="Arial Narrow"/>
          <w:sz w:val="26"/>
          <w:szCs w:val="26"/>
        </w:rPr>
        <w:t xml:space="preserve">, δυστυχώς </w:t>
      </w:r>
      <w:r w:rsidR="0088788F" w:rsidRPr="0049353F">
        <w:rPr>
          <w:rFonts w:ascii="Arial Narrow" w:hAnsi="Arial Narrow"/>
          <w:sz w:val="26"/>
          <w:szCs w:val="26"/>
        </w:rPr>
        <w:t>αμφισβητείται η λογική της επίτευξης των στόχων της ανακύκλωσης μέσω της ανάπτυξης συνεργασιών</w:t>
      </w:r>
      <w:r w:rsidR="00C145C7">
        <w:rPr>
          <w:rFonts w:ascii="Arial Narrow" w:hAnsi="Arial Narrow"/>
          <w:sz w:val="26"/>
          <w:szCs w:val="26"/>
        </w:rPr>
        <w:t xml:space="preserve">. Προφανώς ο υπογράφων την επιστολή δεν είναι οπαδός της ομαδικής προσπάθειας και συνεργασίας, αν και </w:t>
      </w:r>
      <w:r w:rsidR="0088788F" w:rsidRPr="0049353F">
        <w:rPr>
          <w:rFonts w:ascii="Arial Narrow" w:hAnsi="Arial Narrow"/>
          <w:sz w:val="26"/>
          <w:szCs w:val="26"/>
        </w:rPr>
        <w:t xml:space="preserve"> –η τοπική αυτοδιοίκηση αποτελεί προνομιακό πεδίο ανάπτυξ</w:t>
      </w:r>
      <w:r w:rsidR="00C145C7">
        <w:rPr>
          <w:rFonts w:ascii="Arial Narrow" w:hAnsi="Arial Narrow"/>
          <w:sz w:val="26"/>
          <w:szCs w:val="26"/>
        </w:rPr>
        <w:t xml:space="preserve">ης συνεργασιών. Ενώ στην ίδια επιστολή </w:t>
      </w:r>
      <w:r w:rsidR="0088788F" w:rsidRPr="0049353F">
        <w:rPr>
          <w:rFonts w:ascii="Arial Narrow" w:hAnsi="Arial Narrow"/>
          <w:sz w:val="26"/>
          <w:szCs w:val="26"/>
        </w:rPr>
        <w:t>δεν γίνεται κανένας λόγος για την ανάγκη επίτευξης των στόχων της εκτροπής από την ταφή αποβλήτων σύμφωνα με το ΕΣΔΑ</w:t>
      </w:r>
      <w:r w:rsidR="00A51BA0" w:rsidRPr="0049353F">
        <w:rPr>
          <w:rFonts w:ascii="Arial Narrow" w:hAnsi="Arial Narrow"/>
          <w:sz w:val="26"/>
          <w:szCs w:val="26"/>
        </w:rPr>
        <w:t>, αντιθέτως</w:t>
      </w:r>
      <w:r w:rsidR="0088788F" w:rsidRPr="0049353F">
        <w:rPr>
          <w:rFonts w:ascii="Arial Narrow" w:hAnsi="Arial Narrow"/>
          <w:sz w:val="26"/>
          <w:szCs w:val="26"/>
        </w:rPr>
        <w:t xml:space="preserve"> αναδεικνύονται δήθεν νομικές πλημμέλειες της διαδικασίας. </w:t>
      </w:r>
    </w:p>
    <w:p w:rsidR="00C145C7" w:rsidRPr="00C145C7" w:rsidRDefault="00C145C7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C145C7">
        <w:rPr>
          <w:rFonts w:ascii="Arial Narrow" w:hAnsi="Arial Narrow"/>
          <w:b/>
          <w:bCs/>
          <w:sz w:val="26"/>
          <w:szCs w:val="26"/>
        </w:rPr>
        <w:t xml:space="preserve">Τρίτον, όλες οι διαδικασίες που ακολουθεί η Διοίκηση του ΕΔΣΝΑ, περνούν από τον έλεγχο των αρμόδιων ελεγκτικών αρχών του Κράτους. </w:t>
      </w:r>
    </w:p>
    <w:p w:rsidR="00A51BA0" w:rsidRPr="00C145C7" w:rsidRDefault="00C145C7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Η σημερινή Διοίκηση του ΕΔΣΝΑ τηρεί απόλυτα τη νομιμότητα. </w:t>
      </w:r>
      <w:r w:rsidR="008E57C5" w:rsidRPr="0049353F">
        <w:rPr>
          <w:rFonts w:ascii="Arial Narrow" w:hAnsi="Arial Narrow"/>
          <w:sz w:val="26"/>
          <w:szCs w:val="26"/>
        </w:rPr>
        <w:t xml:space="preserve">Αυτό που </w:t>
      </w:r>
      <w:r w:rsidR="00A51BA0" w:rsidRPr="0049353F">
        <w:rPr>
          <w:rFonts w:ascii="Arial Narrow" w:hAnsi="Arial Narrow"/>
          <w:sz w:val="26"/>
          <w:szCs w:val="26"/>
        </w:rPr>
        <w:t xml:space="preserve">φαίνεται </w:t>
      </w:r>
      <w:r>
        <w:rPr>
          <w:rFonts w:ascii="Arial Narrow" w:hAnsi="Arial Narrow"/>
          <w:sz w:val="26"/>
          <w:szCs w:val="26"/>
        </w:rPr>
        <w:t xml:space="preserve">ότι διέφυγε </w:t>
      </w:r>
      <w:r w:rsidR="008E57C5" w:rsidRPr="0049353F">
        <w:rPr>
          <w:rFonts w:ascii="Arial Narrow" w:hAnsi="Arial Narrow"/>
          <w:sz w:val="26"/>
          <w:szCs w:val="26"/>
        </w:rPr>
        <w:t xml:space="preserve">της προσοχής </w:t>
      </w:r>
      <w:r>
        <w:rPr>
          <w:rFonts w:ascii="Arial Narrow" w:hAnsi="Arial Narrow"/>
          <w:sz w:val="26"/>
          <w:szCs w:val="26"/>
        </w:rPr>
        <w:t xml:space="preserve">όσων συνέταξαν την επιστολή, </w:t>
      </w:r>
      <w:r w:rsidR="008E57C5" w:rsidRPr="0049353F">
        <w:rPr>
          <w:rFonts w:ascii="Arial Narrow" w:hAnsi="Arial Narrow"/>
          <w:sz w:val="26"/>
          <w:szCs w:val="26"/>
        </w:rPr>
        <w:t xml:space="preserve">είναι ότι η προμήθεια απορριμματοφόρων και καφέ κάδων στις οποίες προχώρησε ο ΕΔΣΝΑ </w:t>
      </w:r>
      <w:r w:rsidR="008E57C5" w:rsidRPr="00C145C7">
        <w:rPr>
          <w:rFonts w:ascii="Arial Narrow" w:hAnsi="Arial Narrow"/>
          <w:b/>
          <w:bCs/>
          <w:sz w:val="26"/>
          <w:szCs w:val="26"/>
        </w:rPr>
        <w:t xml:space="preserve">έχει ήδη διέλθει του προσυμβατικού ελέγχου νομιμότητας του Ελεγκτικού Συνεδρίου το οποίο με τις με αρ.  </w:t>
      </w:r>
      <w:r w:rsidR="00AD2124" w:rsidRPr="00C145C7">
        <w:rPr>
          <w:rFonts w:ascii="Arial Narrow" w:hAnsi="Arial Narrow"/>
          <w:b/>
          <w:bCs/>
          <w:sz w:val="26"/>
          <w:szCs w:val="26"/>
        </w:rPr>
        <w:t xml:space="preserve">497 και 503/2020 </w:t>
      </w:r>
      <w:r w:rsidR="008E57C5" w:rsidRPr="00C145C7">
        <w:rPr>
          <w:rFonts w:ascii="Arial Narrow" w:hAnsi="Arial Narrow"/>
          <w:b/>
          <w:bCs/>
          <w:sz w:val="26"/>
          <w:szCs w:val="26"/>
        </w:rPr>
        <w:t xml:space="preserve">πράξεις του Στ’ Κλιμακίου </w:t>
      </w:r>
      <w:r w:rsidR="00A51BA0" w:rsidRPr="00C145C7">
        <w:rPr>
          <w:rFonts w:ascii="Arial Narrow" w:hAnsi="Arial Narrow"/>
          <w:b/>
          <w:bCs/>
          <w:sz w:val="26"/>
          <w:szCs w:val="26"/>
        </w:rPr>
        <w:t xml:space="preserve">ενέκρινε τη σύναψη των συμβάσεων, υπό την προϋπόθεση ότι θα έχει διασφαλιστεί η διάθεση του εξοπλισμού στους δήμους δια της σύναψης προγραμματικών συμβάσεων. </w:t>
      </w:r>
    </w:p>
    <w:p w:rsidR="00A51BA0" w:rsidRPr="00C7119F" w:rsidRDefault="00A51BA0" w:rsidP="001E26BA">
      <w:pPr>
        <w:jc w:val="both"/>
        <w:rPr>
          <w:rFonts w:ascii="Arial Narrow" w:hAnsi="Arial Narrow"/>
          <w:sz w:val="26"/>
          <w:szCs w:val="26"/>
        </w:rPr>
      </w:pPr>
      <w:r w:rsidRPr="00C7119F">
        <w:rPr>
          <w:rFonts w:ascii="Arial Narrow" w:hAnsi="Arial Narrow"/>
          <w:sz w:val="26"/>
          <w:szCs w:val="26"/>
        </w:rPr>
        <w:t>Προγραμματικών συμβάσεων που ήδη συνήφθησαν με τους δήμους</w:t>
      </w:r>
      <w:r w:rsidR="000548D0" w:rsidRPr="00C7119F">
        <w:rPr>
          <w:rFonts w:ascii="Arial Narrow" w:hAnsi="Arial Narrow"/>
          <w:sz w:val="26"/>
          <w:szCs w:val="26"/>
        </w:rPr>
        <w:t xml:space="preserve"> που έσπευσαν να εκδηλώσουν ενδιαφέρον</w:t>
      </w:r>
      <w:r w:rsidR="00C145C7" w:rsidRPr="00C7119F">
        <w:rPr>
          <w:rFonts w:ascii="Arial Narrow" w:hAnsi="Arial Narrow"/>
          <w:sz w:val="26"/>
          <w:szCs w:val="26"/>
        </w:rPr>
        <w:t>,</w:t>
      </w:r>
      <w:r w:rsidRPr="00C7119F">
        <w:rPr>
          <w:rFonts w:ascii="Arial Narrow" w:hAnsi="Arial Narrow"/>
          <w:sz w:val="26"/>
          <w:szCs w:val="26"/>
        </w:rPr>
        <w:t xml:space="preserve"> γεγονός που είχε ως αποτέλεσμα την ολοκλήρωση της διαδικασίας</w:t>
      </w:r>
    </w:p>
    <w:p w:rsidR="00C7119F" w:rsidRDefault="00A51BA0" w:rsidP="001E26BA">
      <w:pPr>
        <w:jc w:val="both"/>
        <w:rPr>
          <w:rFonts w:ascii="Arial Narrow" w:hAnsi="Arial Narrow"/>
          <w:sz w:val="26"/>
          <w:szCs w:val="26"/>
        </w:rPr>
      </w:pPr>
      <w:r w:rsidRPr="00C145C7">
        <w:rPr>
          <w:rFonts w:ascii="Arial Narrow" w:hAnsi="Arial Narrow"/>
          <w:sz w:val="26"/>
          <w:szCs w:val="26"/>
        </w:rPr>
        <w:t xml:space="preserve">Συνεπώς όλα όσα αναφέρονται στο κείμενο της </w:t>
      </w:r>
      <w:r w:rsidR="00C145C7" w:rsidRPr="00C145C7">
        <w:rPr>
          <w:rFonts w:ascii="Arial Narrow" w:hAnsi="Arial Narrow"/>
          <w:sz w:val="26"/>
          <w:szCs w:val="26"/>
        </w:rPr>
        <w:t>επιστολής</w:t>
      </w:r>
      <w:r w:rsidR="00AE4572" w:rsidRPr="00C7119F">
        <w:rPr>
          <w:rFonts w:ascii="Arial Narrow" w:hAnsi="Arial Narrow"/>
          <w:sz w:val="26"/>
          <w:szCs w:val="26"/>
        </w:rPr>
        <w:t xml:space="preserve">περί δήθεν παραβίασης των άρθρων 75 </w:t>
      </w:r>
      <w:r w:rsidR="00C145C7" w:rsidRPr="00C7119F">
        <w:rPr>
          <w:rFonts w:ascii="Arial Narrow" w:hAnsi="Arial Narrow"/>
          <w:sz w:val="26"/>
          <w:szCs w:val="26"/>
        </w:rPr>
        <w:t xml:space="preserve">του </w:t>
      </w:r>
      <w:r w:rsidR="00AE4572" w:rsidRPr="00C7119F">
        <w:rPr>
          <w:rFonts w:ascii="Arial Narrow" w:hAnsi="Arial Narrow"/>
          <w:sz w:val="26"/>
          <w:szCs w:val="26"/>
        </w:rPr>
        <w:t xml:space="preserve">Ν. 3463/2006 και 227 </w:t>
      </w:r>
      <w:r w:rsidR="00C145C7" w:rsidRPr="00C7119F">
        <w:rPr>
          <w:rFonts w:ascii="Arial Narrow" w:hAnsi="Arial Narrow"/>
          <w:sz w:val="26"/>
          <w:szCs w:val="26"/>
        </w:rPr>
        <w:t xml:space="preserve">του </w:t>
      </w:r>
      <w:r w:rsidR="00AE4572" w:rsidRPr="00C7119F">
        <w:rPr>
          <w:rFonts w:ascii="Arial Narrow" w:hAnsi="Arial Narrow"/>
          <w:sz w:val="26"/>
          <w:szCs w:val="26"/>
        </w:rPr>
        <w:t xml:space="preserve">Ν. 4555/2018, </w:t>
      </w:r>
      <w:r w:rsidR="00C145C7" w:rsidRPr="00C7119F">
        <w:rPr>
          <w:rFonts w:ascii="Arial Narrow" w:hAnsi="Arial Narrow"/>
          <w:sz w:val="26"/>
          <w:szCs w:val="26"/>
        </w:rPr>
        <w:t>«</w:t>
      </w:r>
      <w:r w:rsidR="00AE4572" w:rsidRPr="00C7119F">
        <w:rPr>
          <w:rFonts w:ascii="Arial Narrow" w:hAnsi="Arial Narrow"/>
          <w:sz w:val="26"/>
          <w:szCs w:val="26"/>
        </w:rPr>
        <w:t>περί παραβίασης των αρχών της διαφάνειας και της οικονομικότητας</w:t>
      </w:r>
      <w:r w:rsidR="00C145C7" w:rsidRPr="00C7119F">
        <w:rPr>
          <w:rFonts w:ascii="Arial Narrow" w:hAnsi="Arial Narrow"/>
          <w:sz w:val="26"/>
          <w:szCs w:val="26"/>
        </w:rPr>
        <w:t>»</w:t>
      </w:r>
      <w:r w:rsidR="00AE4572" w:rsidRPr="00C7119F">
        <w:rPr>
          <w:rFonts w:ascii="Arial Narrow" w:hAnsi="Arial Narrow"/>
          <w:sz w:val="26"/>
          <w:szCs w:val="26"/>
        </w:rPr>
        <w:t xml:space="preserve">, περί </w:t>
      </w:r>
      <w:r w:rsidR="00C145C7" w:rsidRPr="00C7119F">
        <w:rPr>
          <w:rFonts w:ascii="Arial Narrow" w:hAnsi="Arial Narrow"/>
          <w:sz w:val="26"/>
          <w:szCs w:val="26"/>
        </w:rPr>
        <w:t>«</w:t>
      </w:r>
      <w:r w:rsidR="00AE4572" w:rsidRPr="00C7119F">
        <w:rPr>
          <w:rFonts w:ascii="Arial Narrow" w:hAnsi="Arial Narrow"/>
          <w:sz w:val="26"/>
          <w:szCs w:val="26"/>
        </w:rPr>
        <w:t xml:space="preserve">αοριστίας, </w:t>
      </w:r>
      <w:r w:rsidR="0013491F" w:rsidRPr="00C7119F">
        <w:rPr>
          <w:rFonts w:ascii="Arial Narrow" w:hAnsi="Arial Narrow"/>
          <w:sz w:val="26"/>
          <w:szCs w:val="26"/>
        </w:rPr>
        <w:t>για τις προδιαγραφές των οχημάτων</w:t>
      </w:r>
      <w:r w:rsidR="00C145C7" w:rsidRPr="00C7119F">
        <w:rPr>
          <w:rFonts w:ascii="Arial Narrow" w:hAnsi="Arial Narrow"/>
          <w:sz w:val="26"/>
          <w:szCs w:val="26"/>
        </w:rPr>
        <w:t>»</w:t>
      </w:r>
      <w:r w:rsidR="0013491F" w:rsidRPr="00C7119F">
        <w:rPr>
          <w:rFonts w:ascii="Arial Narrow" w:hAnsi="Arial Narrow"/>
          <w:sz w:val="26"/>
          <w:szCs w:val="26"/>
        </w:rPr>
        <w:t xml:space="preserve">, </w:t>
      </w:r>
      <w:r w:rsidR="00AE4572" w:rsidRPr="00C7119F">
        <w:rPr>
          <w:rFonts w:ascii="Arial Narrow" w:hAnsi="Arial Narrow"/>
          <w:sz w:val="26"/>
          <w:szCs w:val="26"/>
        </w:rPr>
        <w:t xml:space="preserve">περί </w:t>
      </w:r>
      <w:r w:rsidR="00C145C7" w:rsidRPr="00C7119F">
        <w:rPr>
          <w:rFonts w:ascii="Arial Narrow" w:hAnsi="Arial Narrow"/>
          <w:sz w:val="26"/>
          <w:szCs w:val="26"/>
        </w:rPr>
        <w:t>«</w:t>
      </w:r>
      <w:r w:rsidR="00AE4572" w:rsidRPr="00C7119F">
        <w:rPr>
          <w:rFonts w:ascii="Arial Narrow" w:hAnsi="Arial Narrow"/>
          <w:sz w:val="26"/>
          <w:szCs w:val="26"/>
        </w:rPr>
        <w:t>απουσίας χρονοδιαγράμματος</w:t>
      </w:r>
      <w:r w:rsidR="00C145C7" w:rsidRPr="00C7119F">
        <w:rPr>
          <w:rFonts w:ascii="Arial Narrow" w:hAnsi="Arial Narrow"/>
          <w:sz w:val="26"/>
          <w:szCs w:val="26"/>
        </w:rPr>
        <w:t>»</w:t>
      </w:r>
      <w:r w:rsidR="00AE4572" w:rsidRPr="00C7119F">
        <w:rPr>
          <w:rFonts w:ascii="Arial Narrow" w:hAnsi="Arial Narrow"/>
          <w:sz w:val="26"/>
          <w:szCs w:val="26"/>
        </w:rPr>
        <w:t xml:space="preserve"> εκτός του ό,τι είναι </w:t>
      </w:r>
      <w:r w:rsidR="00C145C7" w:rsidRPr="00C7119F">
        <w:rPr>
          <w:rFonts w:ascii="Arial Narrow" w:hAnsi="Arial Narrow"/>
          <w:sz w:val="26"/>
          <w:szCs w:val="26"/>
        </w:rPr>
        <w:t xml:space="preserve">επί της </w:t>
      </w:r>
      <w:r w:rsidR="00AE4572" w:rsidRPr="00C7119F">
        <w:rPr>
          <w:rFonts w:ascii="Arial Narrow" w:hAnsi="Arial Narrow"/>
          <w:sz w:val="26"/>
          <w:szCs w:val="26"/>
        </w:rPr>
        <w:t>ουσία</w:t>
      </w:r>
      <w:r w:rsidR="00C145C7" w:rsidRPr="00C7119F">
        <w:rPr>
          <w:rFonts w:ascii="Arial Narrow" w:hAnsi="Arial Narrow"/>
          <w:sz w:val="26"/>
          <w:szCs w:val="26"/>
        </w:rPr>
        <w:t>ς</w:t>
      </w:r>
      <w:r w:rsidR="00AE4572" w:rsidRPr="00C7119F">
        <w:rPr>
          <w:rFonts w:ascii="Arial Narrow" w:hAnsi="Arial Narrow"/>
          <w:sz w:val="26"/>
          <w:szCs w:val="26"/>
        </w:rPr>
        <w:t xml:space="preserve"> αβάσιμα</w:t>
      </w:r>
      <w:r w:rsidR="00AD2124" w:rsidRPr="00C7119F">
        <w:rPr>
          <w:rFonts w:ascii="Arial Narrow" w:hAnsi="Arial Narrow"/>
          <w:sz w:val="26"/>
          <w:szCs w:val="26"/>
        </w:rPr>
        <w:t>,</w:t>
      </w:r>
      <w:r w:rsidR="0013491F" w:rsidRPr="00C7119F">
        <w:rPr>
          <w:rFonts w:ascii="Arial Narrow" w:hAnsi="Arial Narrow"/>
          <w:sz w:val="26"/>
          <w:szCs w:val="26"/>
        </w:rPr>
        <w:t>διαψεύδονται από την πραγματικότητα και από το ενδιαφέρον που επέδειξαν ήδη οι δήμοι της Αττικής</w:t>
      </w:r>
      <w:r w:rsidR="00C7119F">
        <w:rPr>
          <w:rFonts w:ascii="Arial Narrow" w:hAnsi="Arial Narrow"/>
          <w:sz w:val="26"/>
          <w:szCs w:val="26"/>
        </w:rPr>
        <w:t>.</w:t>
      </w:r>
    </w:p>
    <w:p w:rsidR="00C7119F" w:rsidRDefault="00C7119F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Όσον αφορά την προσπάθεια κάποιων, που φαίνεται ότι πάσχουν από σύνδρομο βοναπαρτισμού επιχειρώντας να υποκαταστήσει η δική τους άποψη,  </w:t>
      </w:r>
      <w:r w:rsidR="00AD2124" w:rsidRPr="00C7119F">
        <w:rPr>
          <w:rFonts w:ascii="Arial Narrow" w:hAnsi="Arial Narrow"/>
          <w:sz w:val="26"/>
          <w:szCs w:val="26"/>
        </w:rPr>
        <w:t xml:space="preserve">τον εκ του </w:t>
      </w:r>
      <w:r w:rsidR="00AD2124" w:rsidRPr="00C7119F">
        <w:rPr>
          <w:rFonts w:ascii="Arial Narrow" w:hAnsi="Arial Narrow"/>
          <w:sz w:val="26"/>
          <w:szCs w:val="26"/>
        </w:rPr>
        <w:lastRenderedPageBreak/>
        <w:t>Συντάγματος αδιαμφισβήτητο θεσμικό και εγγυητικό ρόλο του Ανώτατου Δημοσιολογιστικού Δικαστηρίου</w:t>
      </w:r>
      <w:r>
        <w:rPr>
          <w:rFonts w:ascii="Arial Narrow" w:hAnsi="Arial Narrow"/>
          <w:sz w:val="26"/>
          <w:szCs w:val="26"/>
        </w:rPr>
        <w:t xml:space="preserve">, αυτό εκθέτει τους ίδιους και μόνον αυτούς. </w:t>
      </w:r>
    </w:p>
    <w:p w:rsidR="00C7119F" w:rsidRPr="00C7119F" w:rsidRDefault="00C7119F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C7119F">
        <w:rPr>
          <w:rFonts w:ascii="Arial Narrow" w:hAnsi="Arial Narrow"/>
          <w:b/>
          <w:bCs/>
          <w:sz w:val="26"/>
          <w:szCs w:val="26"/>
        </w:rPr>
        <w:t>Τέταρτον, «πέφτουν από τα σύννεφα», όσοι πετούν στο «δικό τους συννεφάκι».</w:t>
      </w:r>
    </w:p>
    <w:p w:rsidR="00AE4572" w:rsidRPr="0049353F" w:rsidRDefault="00C7119F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Ο συντάκτης της επιστολής προφανώς έχει ασθενή μνήμη, ή </w:t>
      </w:r>
      <w:r w:rsidR="00E01F77">
        <w:rPr>
          <w:rFonts w:ascii="Arial Narrow" w:hAnsi="Arial Narrow"/>
          <w:sz w:val="26"/>
          <w:szCs w:val="26"/>
        </w:rPr>
        <w:t xml:space="preserve">πετά στο δικό του «συννεφάκι», όταν ισχυρίζεται ότι </w:t>
      </w:r>
      <w:r w:rsidR="001E26BA" w:rsidRPr="0049353F">
        <w:rPr>
          <w:rFonts w:ascii="Arial Narrow" w:hAnsi="Arial Narrow"/>
          <w:sz w:val="26"/>
          <w:szCs w:val="26"/>
        </w:rPr>
        <w:t>«</w:t>
      </w:r>
      <w:r w:rsidR="00AE4572" w:rsidRPr="0049353F">
        <w:rPr>
          <w:rFonts w:ascii="Arial Narrow" w:hAnsi="Arial Narrow"/>
          <w:sz w:val="26"/>
          <w:szCs w:val="26"/>
        </w:rPr>
        <w:t>πέφτει από τα σύννεφα</w:t>
      </w:r>
      <w:r w:rsidR="001E26BA" w:rsidRPr="0049353F">
        <w:rPr>
          <w:rFonts w:ascii="Arial Narrow" w:hAnsi="Arial Narrow"/>
          <w:sz w:val="26"/>
          <w:szCs w:val="26"/>
        </w:rPr>
        <w:t>»</w:t>
      </w:r>
      <w:r w:rsidR="00AE4572" w:rsidRPr="0049353F">
        <w:rPr>
          <w:rFonts w:ascii="Arial Narrow" w:hAnsi="Arial Narrow"/>
          <w:sz w:val="26"/>
          <w:szCs w:val="26"/>
        </w:rPr>
        <w:t xml:space="preserve"> για την τηρούμενη διαδικασία</w:t>
      </w:r>
      <w:r w:rsidR="00E01F77">
        <w:rPr>
          <w:rFonts w:ascii="Arial Narrow" w:hAnsi="Arial Narrow"/>
          <w:sz w:val="26"/>
          <w:szCs w:val="26"/>
        </w:rPr>
        <w:t xml:space="preserve"> που ακολούθησε ο ΕΔΣΝΑ. Όπως αναφέρουμε και παραπάνω, </w:t>
      </w:r>
      <w:r w:rsidR="008E57C5" w:rsidRPr="0049353F">
        <w:rPr>
          <w:rFonts w:ascii="Arial Narrow" w:hAnsi="Arial Narrow"/>
          <w:sz w:val="26"/>
          <w:szCs w:val="26"/>
        </w:rPr>
        <w:t xml:space="preserve">ο ΕΔΣΝΑ </w:t>
      </w:r>
      <w:r w:rsidR="00AE4572" w:rsidRPr="0049353F">
        <w:rPr>
          <w:rFonts w:ascii="Arial Narrow" w:hAnsi="Arial Narrow"/>
          <w:sz w:val="26"/>
          <w:szCs w:val="26"/>
        </w:rPr>
        <w:t xml:space="preserve">ήδη </w:t>
      </w:r>
      <w:r w:rsidR="008E57C5" w:rsidRPr="0049353F">
        <w:rPr>
          <w:rFonts w:ascii="Arial Narrow" w:hAnsi="Arial Narrow"/>
          <w:sz w:val="26"/>
          <w:szCs w:val="26"/>
        </w:rPr>
        <w:t xml:space="preserve">και δια της προηγούμενης διοικήσεώς του είχε προχωρήσει σε ανάλογη προμήθεια εξοπλισμού </w:t>
      </w:r>
      <w:r w:rsidR="00A51BA0" w:rsidRPr="0049353F">
        <w:rPr>
          <w:rFonts w:ascii="Arial Narrow" w:hAnsi="Arial Narrow"/>
          <w:sz w:val="26"/>
          <w:szCs w:val="26"/>
        </w:rPr>
        <w:t>απορριμματοφόρων</w:t>
      </w:r>
      <w:r w:rsidR="00AC059C" w:rsidRPr="0049353F">
        <w:rPr>
          <w:rFonts w:ascii="Arial Narrow" w:hAnsi="Arial Narrow"/>
          <w:sz w:val="26"/>
          <w:szCs w:val="26"/>
        </w:rPr>
        <w:t>, ίδιων προδιαγραφών</w:t>
      </w:r>
      <w:r w:rsidR="00A51BA0" w:rsidRPr="0049353F">
        <w:rPr>
          <w:rFonts w:ascii="Arial Narrow" w:hAnsi="Arial Narrow"/>
          <w:sz w:val="26"/>
          <w:szCs w:val="26"/>
        </w:rPr>
        <w:t xml:space="preserve"> και καφέ κάδων </w:t>
      </w:r>
      <w:r w:rsidR="008E57C5" w:rsidRPr="0049353F">
        <w:rPr>
          <w:rFonts w:ascii="Arial Narrow" w:hAnsi="Arial Narrow"/>
          <w:sz w:val="26"/>
          <w:szCs w:val="26"/>
        </w:rPr>
        <w:t>η οποία είχε</w:t>
      </w:r>
      <w:r w:rsidR="00AE4572" w:rsidRPr="0049353F">
        <w:rPr>
          <w:rFonts w:ascii="Arial Narrow" w:hAnsi="Arial Narrow"/>
          <w:sz w:val="26"/>
          <w:szCs w:val="26"/>
        </w:rPr>
        <w:t xml:space="preserve"> ομοίως διέλθει του προσυμβατικού ελέγχου του Ελεγκτικού Συνεδρίου. Ήδη ο εξοπλισμός έχει διατεθεί στους δήμους της Αττικής </w:t>
      </w:r>
      <w:r w:rsidR="005B455F" w:rsidRPr="0049353F">
        <w:rPr>
          <w:rFonts w:ascii="Arial Narrow" w:hAnsi="Arial Narrow"/>
          <w:sz w:val="26"/>
          <w:szCs w:val="26"/>
        </w:rPr>
        <w:t xml:space="preserve">(στους οποίους συγκαταλέγεται και ο Δήμος Βάρης Βούλας Βουλιαγμένης), </w:t>
      </w:r>
      <w:r w:rsidR="00AE4572" w:rsidRPr="0049353F">
        <w:rPr>
          <w:rFonts w:ascii="Arial Narrow" w:hAnsi="Arial Narrow"/>
          <w:sz w:val="26"/>
          <w:szCs w:val="26"/>
        </w:rPr>
        <w:t xml:space="preserve">συμβάλλοντας στην ενεργοποίηση της Διαλογής στην Πηγή των βιοαποβλήτων που αποτελεί ένα από τα πιο κρίσιμα μεγέθη – ως ρεύμα αποβλήτου - για την επίτευξη των στόχων για την ανακύκλωση. </w:t>
      </w:r>
    </w:p>
    <w:p w:rsidR="00E01F77" w:rsidRDefault="00AE4572" w:rsidP="001E26BA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t>Μάλιστα η συγκεκριμένη</w:t>
      </w:r>
      <w:r w:rsidR="00AD2124" w:rsidRPr="0049353F">
        <w:rPr>
          <w:rFonts w:ascii="Arial Narrow" w:hAnsi="Arial Narrow"/>
          <w:sz w:val="26"/>
          <w:szCs w:val="26"/>
        </w:rPr>
        <w:t xml:space="preserve">, παλαιότερη, </w:t>
      </w:r>
      <w:r w:rsidRPr="0049353F">
        <w:rPr>
          <w:rFonts w:ascii="Arial Narrow" w:hAnsi="Arial Narrow"/>
          <w:sz w:val="26"/>
          <w:szCs w:val="26"/>
        </w:rPr>
        <w:t xml:space="preserve">προμήθεια </w:t>
      </w:r>
      <w:r w:rsidR="000548D0" w:rsidRPr="0049353F">
        <w:rPr>
          <w:rFonts w:ascii="Arial Narrow" w:hAnsi="Arial Narrow"/>
          <w:sz w:val="26"/>
          <w:szCs w:val="26"/>
        </w:rPr>
        <w:t>είχε προβλεφθεί να χρηματοδοτηθεί από ίδιους πόρους του ΕΔΣΝΑ. Ωστόσο μετά από ενέργειες της σημερινής διοίκησης τόσο η παλαιότερη προμήθεια όσο</w:t>
      </w:r>
      <w:r w:rsidRPr="0049353F">
        <w:rPr>
          <w:rFonts w:ascii="Arial Narrow" w:hAnsi="Arial Narrow"/>
          <w:sz w:val="26"/>
          <w:szCs w:val="26"/>
        </w:rPr>
        <w:t xml:space="preserve"> και η </w:t>
      </w:r>
      <w:r w:rsidR="00E01F77">
        <w:rPr>
          <w:rFonts w:ascii="Arial Narrow" w:hAnsi="Arial Narrow"/>
          <w:sz w:val="26"/>
          <w:szCs w:val="26"/>
        </w:rPr>
        <w:t xml:space="preserve">νέα επιδιώκεται </w:t>
      </w:r>
      <w:r w:rsidRPr="0049353F">
        <w:rPr>
          <w:rFonts w:ascii="Arial Narrow" w:hAnsi="Arial Narrow"/>
          <w:sz w:val="26"/>
          <w:szCs w:val="26"/>
        </w:rPr>
        <w:t xml:space="preserve">να ενταχθούν στο ΕΣΠΑ (ο ΕΔΣΝΑ έχει ήδη υποβάλλει προτάσεις στην αρμόδια Διαχειριστική Αρχή), γεγονός που σημαίνει ότι </w:t>
      </w:r>
      <w:r w:rsidR="00E01F77">
        <w:rPr>
          <w:rFonts w:ascii="Arial Narrow" w:hAnsi="Arial Narrow"/>
          <w:sz w:val="26"/>
          <w:szCs w:val="26"/>
        </w:rPr>
        <w:t xml:space="preserve">επιδιώκουμε </w:t>
      </w:r>
      <w:r w:rsidRPr="0049353F">
        <w:rPr>
          <w:rFonts w:ascii="Arial Narrow" w:hAnsi="Arial Narrow"/>
          <w:sz w:val="26"/>
          <w:szCs w:val="26"/>
        </w:rPr>
        <w:t xml:space="preserve">να </w:t>
      </w:r>
      <w:r w:rsidR="00E01F77">
        <w:rPr>
          <w:rFonts w:ascii="Arial Narrow" w:hAnsi="Arial Narrow"/>
          <w:sz w:val="26"/>
          <w:szCs w:val="26"/>
        </w:rPr>
        <w:t xml:space="preserve">μην </w:t>
      </w:r>
      <w:r w:rsidRPr="0049353F">
        <w:rPr>
          <w:rFonts w:ascii="Arial Narrow" w:hAnsi="Arial Narrow"/>
          <w:sz w:val="26"/>
          <w:szCs w:val="26"/>
        </w:rPr>
        <w:t xml:space="preserve">υπάρξει η παραμικρή επιβάρυνση των δήμων της Αττικής και κατ΄ επέκταση των δημοτών. </w:t>
      </w:r>
      <w:r w:rsidR="00E01F77">
        <w:rPr>
          <w:rFonts w:ascii="Arial Narrow" w:hAnsi="Arial Narrow"/>
          <w:sz w:val="26"/>
          <w:szCs w:val="26"/>
        </w:rPr>
        <w:t xml:space="preserve">Αλλά εύλογα αναρωτιόμαστε, στο πρόσφατο παρελθόν και για τον εξοπλισμό που ήδη πήρε τότε ο υπογράφων την επιστολή, δεν είχε ανησυχήσει για την </w:t>
      </w:r>
      <w:r w:rsidR="00AD2124" w:rsidRPr="0049353F">
        <w:rPr>
          <w:rFonts w:ascii="Arial Narrow" w:hAnsi="Arial Narrow"/>
          <w:sz w:val="26"/>
          <w:szCs w:val="26"/>
        </w:rPr>
        <w:t>πηγή χρηματοδότησης</w:t>
      </w:r>
      <w:r w:rsidR="00E01F77">
        <w:rPr>
          <w:rFonts w:ascii="Arial Narrow" w:hAnsi="Arial Narrow"/>
          <w:sz w:val="26"/>
          <w:szCs w:val="26"/>
        </w:rPr>
        <w:t xml:space="preserve">; Ξαφνικά τώρα ανησυχεί; </w:t>
      </w:r>
    </w:p>
    <w:p w:rsidR="00E01F77" w:rsidRPr="00E01F77" w:rsidRDefault="00E01F77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E01F77">
        <w:rPr>
          <w:rFonts w:ascii="Arial Narrow" w:hAnsi="Arial Narrow"/>
          <w:b/>
          <w:bCs/>
          <w:sz w:val="26"/>
          <w:szCs w:val="26"/>
        </w:rPr>
        <w:t>Πέμπτον,είναι ξεκάθαρος ο τρόπος τ</w:t>
      </w:r>
      <w:r w:rsidR="00343C0F">
        <w:rPr>
          <w:rFonts w:ascii="Arial Narrow" w:hAnsi="Arial Narrow"/>
          <w:b/>
          <w:bCs/>
          <w:sz w:val="26"/>
          <w:szCs w:val="26"/>
        </w:rPr>
        <w:t>ι</w:t>
      </w:r>
      <w:r w:rsidRPr="00E01F77">
        <w:rPr>
          <w:rFonts w:ascii="Arial Narrow" w:hAnsi="Arial Narrow"/>
          <w:b/>
          <w:bCs/>
          <w:sz w:val="26"/>
          <w:szCs w:val="26"/>
        </w:rPr>
        <w:t>μολόγησης του ΕΔΣΝΑ.</w:t>
      </w:r>
      <w:r>
        <w:rPr>
          <w:rFonts w:ascii="Arial Narrow" w:hAnsi="Arial Narrow"/>
          <w:b/>
          <w:bCs/>
          <w:sz w:val="26"/>
          <w:szCs w:val="26"/>
        </w:rPr>
        <w:t xml:space="preserve"> Η </w:t>
      </w:r>
      <w:r w:rsidR="00343C0F">
        <w:rPr>
          <w:rFonts w:ascii="Arial Narrow" w:hAnsi="Arial Narrow"/>
          <w:b/>
          <w:bCs/>
          <w:sz w:val="26"/>
          <w:szCs w:val="26"/>
        </w:rPr>
        <w:t>σημερινή</w:t>
      </w:r>
      <w:r w:rsidR="00531A41">
        <w:rPr>
          <w:rFonts w:ascii="Arial Narrow" w:hAnsi="Arial Narrow"/>
          <w:b/>
          <w:bCs/>
          <w:sz w:val="26"/>
          <w:szCs w:val="26"/>
        </w:rPr>
        <w:t xml:space="preserve"> Διοίκηση δεν κάνει «</w:t>
      </w:r>
      <w:r>
        <w:rPr>
          <w:rFonts w:ascii="Arial Narrow" w:hAnsi="Arial Narrow"/>
          <w:b/>
          <w:bCs/>
          <w:sz w:val="26"/>
          <w:szCs w:val="26"/>
        </w:rPr>
        <w:t>κρυφές» χρεώσεις.</w:t>
      </w:r>
    </w:p>
    <w:p w:rsidR="00AE4572" w:rsidRPr="0049353F" w:rsidRDefault="00E01F77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Ο ΕΔΣΝΑ δεν κάνει κρυφές χρεώσεις στους Δήμους. </w:t>
      </w:r>
      <w:r w:rsidR="00AE4572" w:rsidRPr="0049353F">
        <w:rPr>
          <w:rFonts w:ascii="Arial Narrow" w:hAnsi="Arial Narrow"/>
          <w:sz w:val="26"/>
          <w:szCs w:val="26"/>
        </w:rPr>
        <w:t xml:space="preserve">Σε ό,τι αφορά </w:t>
      </w:r>
      <w:r>
        <w:rPr>
          <w:rFonts w:ascii="Arial Narrow" w:hAnsi="Arial Narrow"/>
          <w:sz w:val="26"/>
          <w:szCs w:val="26"/>
        </w:rPr>
        <w:t xml:space="preserve">τις αναφορές στην επιστολή </w:t>
      </w:r>
      <w:r w:rsidR="00AE4572" w:rsidRPr="0049353F">
        <w:rPr>
          <w:rFonts w:ascii="Arial Narrow" w:hAnsi="Arial Narrow"/>
          <w:sz w:val="26"/>
          <w:szCs w:val="26"/>
        </w:rPr>
        <w:t xml:space="preserve">περί του Κανονισμού Τιμολόγησης του ΕΔΣΝΑ είναι προφανές ότι στις Προγραμματικές Συμβάσεις </w:t>
      </w:r>
      <w:r w:rsidR="00AD2124" w:rsidRPr="0049353F">
        <w:rPr>
          <w:rFonts w:ascii="Arial Narrow" w:hAnsi="Arial Narrow"/>
          <w:sz w:val="26"/>
          <w:szCs w:val="26"/>
        </w:rPr>
        <w:t xml:space="preserve">(άρθρο 5) </w:t>
      </w:r>
      <w:r w:rsidR="00AE4572" w:rsidRPr="0049353F">
        <w:rPr>
          <w:rFonts w:ascii="Arial Narrow" w:hAnsi="Arial Narrow"/>
          <w:sz w:val="26"/>
          <w:szCs w:val="26"/>
        </w:rPr>
        <w:t>αναφέρεται το αυτονόητο</w:t>
      </w:r>
      <w:r>
        <w:rPr>
          <w:rFonts w:ascii="Arial Narrow" w:hAnsi="Arial Narrow"/>
          <w:sz w:val="26"/>
          <w:szCs w:val="26"/>
        </w:rPr>
        <w:t xml:space="preserve">, </w:t>
      </w:r>
      <w:r w:rsidR="00AE4572" w:rsidRPr="0049353F">
        <w:rPr>
          <w:rFonts w:ascii="Arial Narrow" w:hAnsi="Arial Narrow"/>
          <w:sz w:val="26"/>
          <w:szCs w:val="26"/>
        </w:rPr>
        <w:t>ότι δηλαδή για το κόστος των εισερχομένων απορριμμάτων θα ισχύει ο εκάστοτε εν ισχύ ευρισκόμενος Κανονισμός Τιμολόγησης</w:t>
      </w:r>
      <w:r w:rsidR="00AD2124" w:rsidRPr="0049353F">
        <w:rPr>
          <w:rFonts w:ascii="Arial Narrow" w:hAnsi="Arial Narrow"/>
          <w:sz w:val="26"/>
          <w:szCs w:val="26"/>
        </w:rPr>
        <w:t xml:space="preserve"> και δεν τίθεται ζήτημα χρηματοδότησης των δράσεων αυτών εμμέσως δια του Κανονισμού</w:t>
      </w:r>
      <w:r w:rsidR="001E26BA" w:rsidRPr="0049353F">
        <w:rPr>
          <w:rFonts w:ascii="Arial Narrow" w:hAnsi="Arial Narrow"/>
          <w:sz w:val="26"/>
          <w:szCs w:val="26"/>
        </w:rPr>
        <w:t>,</w:t>
      </w:r>
      <w:r w:rsidR="00AD2124" w:rsidRPr="0049353F">
        <w:rPr>
          <w:rFonts w:ascii="Arial Narrow" w:hAnsi="Arial Narrow"/>
          <w:sz w:val="26"/>
          <w:szCs w:val="26"/>
        </w:rPr>
        <w:t xml:space="preserve"> όπως εσφαλμένα και αναιτιολόγητα εκλαμβάνεται στο κείμενο της </w:t>
      </w:r>
      <w:r>
        <w:rPr>
          <w:rFonts w:ascii="Arial Narrow" w:hAnsi="Arial Narrow"/>
          <w:sz w:val="26"/>
          <w:szCs w:val="26"/>
        </w:rPr>
        <w:t>επιστολή</w:t>
      </w:r>
      <w:r w:rsidR="00AD2124" w:rsidRPr="0049353F">
        <w:rPr>
          <w:rFonts w:ascii="Arial Narrow" w:hAnsi="Arial Narrow"/>
          <w:sz w:val="26"/>
          <w:szCs w:val="26"/>
        </w:rPr>
        <w:t>ς.</w:t>
      </w:r>
    </w:p>
    <w:p w:rsidR="00E01F77" w:rsidRDefault="00AD2124" w:rsidP="001E26BA">
      <w:pPr>
        <w:jc w:val="both"/>
        <w:rPr>
          <w:rFonts w:ascii="Arial Narrow" w:hAnsi="Arial Narrow"/>
          <w:sz w:val="26"/>
          <w:szCs w:val="26"/>
        </w:rPr>
      </w:pPr>
      <w:r w:rsidRPr="00587BA9">
        <w:rPr>
          <w:rFonts w:ascii="Arial Narrow" w:hAnsi="Arial Narrow"/>
          <w:b/>
          <w:bCs/>
          <w:sz w:val="26"/>
          <w:szCs w:val="26"/>
        </w:rPr>
        <w:t>Τέλος</w:t>
      </w:r>
      <w:r w:rsidR="00343C0F">
        <w:rPr>
          <w:rFonts w:ascii="Arial Narrow" w:hAnsi="Arial Narrow"/>
          <w:b/>
          <w:bCs/>
          <w:sz w:val="26"/>
          <w:szCs w:val="26"/>
        </w:rPr>
        <w:t>,</w:t>
      </w:r>
      <w:r w:rsidRPr="0049353F">
        <w:rPr>
          <w:rFonts w:ascii="Arial Narrow" w:hAnsi="Arial Narrow"/>
          <w:sz w:val="26"/>
          <w:szCs w:val="26"/>
        </w:rPr>
        <w:t xml:space="preserve"> και σε ό,τι αφορά τις αιτιάσεις ότι η διαδικασία </w:t>
      </w:r>
      <w:r w:rsidR="00E01F77">
        <w:rPr>
          <w:rFonts w:ascii="Arial Narrow" w:hAnsi="Arial Narrow"/>
          <w:sz w:val="26"/>
          <w:szCs w:val="26"/>
        </w:rPr>
        <w:t>δήθεν «</w:t>
      </w:r>
      <w:r w:rsidRPr="0049353F">
        <w:rPr>
          <w:rFonts w:ascii="Arial Narrow" w:hAnsi="Arial Narrow"/>
          <w:sz w:val="26"/>
          <w:szCs w:val="26"/>
        </w:rPr>
        <w:t>πάσχει</w:t>
      </w:r>
      <w:r w:rsidR="00E01F77">
        <w:rPr>
          <w:rFonts w:ascii="Arial Narrow" w:hAnsi="Arial Narrow"/>
          <w:sz w:val="26"/>
          <w:szCs w:val="26"/>
        </w:rPr>
        <w:t>»</w:t>
      </w:r>
      <w:r w:rsidRPr="0049353F">
        <w:rPr>
          <w:rFonts w:ascii="Arial Narrow" w:hAnsi="Arial Narrow"/>
          <w:sz w:val="26"/>
          <w:szCs w:val="26"/>
        </w:rPr>
        <w:t xml:space="preserve"> επειδή </w:t>
      </w:r>
      <w:r w:rsidR="001E26BA" w:rsidRPr="0049353F">
        <w:rPr>
          <w:rFonts w:ascii="Arial Narrow" w:hAnsi="Arial Narrow"/>
          <w:sz w:val="26"/>
          <w:szCs w:val="26"/>
        </w:rPr>
        <w:t xml:space="preserve">δήθεν </w:t>
      </w:r>
      <w:r w:rsidRPr="0049353F">
        <w:rPr>
          <w:rFonts w:ascii="Arial Narrow" w:hAnsi="Arial Narrow"/>
          <w:sz w:val="26"/>
          <w:szCs w:val="26"/>
        </w:rPr>
        <w:t>δεν έχει ολοκληρωθεί η επικαιροποίηση του ΠΕΣΔΑ</w:t>
      </w:r>
      <w:r w:rsidR="001E26BA" w:rsidRPr="0049353F">
        <w:rPr>
          <w:rFonts w:ascii="Arial Narrow" w:hAnsi="Arial Narrow"/>
          <w:sz w:val="26"/>
          <w:szCs w:val="26"/>
        </w:rPr>
        <w:t xml:space="preserve"> Αττικής</w:t>
      </w:r>
      <w:r w:rsidRPr="0049353F">
        <w:rPr>
          <w:rFonts w:ascii="Arial Narrow" w:hAnsi="Arial Narrow"/>
          <w:sz w:val="26"/>
          <w:szCs w:val="26"/>
        </w:rPr>
        <w:t>, επισημαίνεται ότι η ανάγκη ανάπτυξης προγραμμάτων διαλογής στην πηγή βιοαποβλήτων και λοιπών ανακυκλώσιμων αποβλήτων</w:t>
      </w:r>
      <w:r w:rsidR="00587BA9">
        <w:rPr>
          <w:rFonts w:ascii="Arial Narrow" w:hAnsi="Arial Narrow"/>
          <w:sz w:val="26"/>
          <w:szCs w:val="26"/>
        </w:rPr>
        <w:t xml:space="preserve">, υπάρχει </w:t>
      </w:r>
      <w:r w:rsidRPr="0049353F">
        <w:rPr>
          <w:rFonts w:ascii="Arial Narrow" w:hAnsi="Arial Narrow"/>
          <w:sz w:val="26"/>
          <w:szCs w:val="26"/>
        </w:rPr>
        <w:t>ως πρόβλεψη στο υπό επικαιροποίηση ΠΕΣΔΑ Αττικής</w:t>
      </w:r>
      <w:r w:rsidR="00587BA9">
        <w:rPr>
          <w:rFonts w:ascii="Arial Narrow" w:hAnsi="Arial Narrow"/>
          <w:sz w:val="26"/>
          <w:szCs w:val="26"/>
        </w:rPr>
        <w:t>. Ενώ ε</w:t>
      </w:r>
      <w:r w:rsidR="001E26BA" w:rsidRPr="0049353F">
        <w:rPr>
          <w:rFonts w:ascii="Arial Narrow" w:hAnsi="Arial Narrow"/>
          <w:sz w:val="26"/>
          <w:szCs w:val="26"/>
        </w:rPr>
        <w:t>πιβεβαιώνεται και στο επικαιροποιημένο ΕΣΔΑ</w:t>
      </w:r>
      <w:r w:rsidR="00587BA9">
        <w:rPr>
          <w:rFonts w:ascii="Arial Narrow" w:hAnsi="Arial Narrow"/>
          <w:sz w:val="26"/>
          <w:szCs w:val="26"/>
        </w:rPr>
        <w:t xml:space="preserve">. Κανένας σοβαρός δεν </w:t>
      </w:r>
      <w:r w:rsidRPr="0049353F">
        <w:rPr>
          <w:rFonts w:ascii="Arial Narrow" w:hAnsi="Arial Narrow"/>
          <w:sz w:val="26"/>
          <w:szCs w:val="26"/>
        </w:rPr>
        <w:t xml:space="preserve"> αμφισβητεί την ανάγκη ανάπτυξης και οργάνωσης </w:t>
      </w:r>
      <w:r w:rsidR="001E26BA" w:rsidRPr="0049353F">
        <w:rPr>
          <w:rFonts w:ascii="Arial Narrow" w:hAnsi="Arial Narrow"/>
          <w:sz w:val="26"/>
          <w:szCs w:val="26"/>
        </w:rPr>
        <w:t>συστημάτων διαλογής στην πηγή από τους δήμους</w:t>
      </w:r>
      <w:r w:rsidR="000548D0" w:rsidRPr="0049353F">
        <w:rPr>
          <w:rFonts w:ascii="Arial Narrow" w:hAnsi="Arial Narrow"/>
          <w:sz w:val="26"/>
          <w:szCs w:val="26"/>
        </w:rPr>
        <w:t xml:space="preserve"> της Αττικής. </w:t>
      </w:r>
    </w:p>
    <w:p w:rsidR="00AD2124" w:rsidRPr="0049353F" w:rsidRDefault="000548D0" w:rsidP="001E26BA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lastRenderedPageBreak/>
        <w:t xml:space="preserve">Μάλιστα θα περίμενε κανείς η Επιτροπή Περιβάλλοντος της ΠΕΔΑ να συνηγορεί υπέρ της επίσπευσης των διαδικασιών ανάπτυξης και οργάνωσης προγραμμάτων διαλογής στην πηγή και όχι να θέτει </w:t>
      </w:r>
      <w:r w:rsidR="00AC059C" w:rsidRPr="0049353F">
        <w:rPr>
          <w:rFonts w:ascii="Arial Narrow" w:hAnsi="Arial Narrow"/>
          <w:sz w:val="26"/>
          <w:szCs w:val="26"/>
        </w:rPr>
        <w:t>ανύπαρκτα ζητήματα</w:t>
      </w:r>
      <w:r w:rsidR="00587BA9">
        <w:rPr>
          <w:rFonts w:ascii="Arial Narrow" w:hAnsi="Arial Narrow"/>
          <w:sz w:val="26"/>
          <w:szCs w:val="26"/>
        </w:rPr>
        <w:t xml:space="preserve">, </w:t>
      </w:r>
      <w:r w:rsidR="00AC059C" w:rsidRPr="0049353F">
        <w:rPr>
          <w:rFonts w:ascii="Arial Narrow" w:hAnsi="Arial Narrow"/>
          <w:sz w:val="26"/>
          <w:szCs w:val="26"/>
        </w:rPr>
        <w:t>δήθεν νομικών πλημμελειών</w:t>
      </w:r>
      <w:r w:rsidR="00660C44" w:rsidRPr="0049353F">
        <w:rPr>
          <w:rFonts w:ascii="Arial Narrow" w:hAnsi="Arial Narrow"/>
          <w:sz w:val="26"/>
          <w:szCs w:val="26"/>
        </w:rPr>
        <w:t>.</w:t>
      </w:r>
    </w:p>
    <w:p w:rsidR="00343C0F" w:rsidRDefault="00343C0F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587BA9" w:rsidRPr="00587BA9" w:rsidRDefault="00587BA9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587BA9">
        <w:rPr>
          <w:rFonts w:ascii="Arial Narrow" w:hAnsi="Arial Narrow"/>
          <w:b/>
          <w:bCs/>
          <w:sz w:val="26"/>
          <w:szCs w:val="26"/>
        </w:rPr>
        <w:t xml:space="preserve">Για τη σημερινή Διοίκηση του </w:t>
      </w:r>
      <w:r w:rsidR="00F95C49" w:rsidRPr="00F95C49">
        <w:rPr>
          <w:rFonts w:ascii="Arial Narrow" w:hAnsi="Arial Narrow"/>
          <w:b/>
          <w:bCs/>
          <w:sz w:val="26"/>
          <w:szCs w:val="26"/>
        </w:rPr>
        <w:t xml:space="preserve">ΕΔΣΝΑ </w:t>
      </w:r>
      <w:r w:rsidRPr="00587BA9">
        <w:rPr>
          <w:rFonts w:ascii="Arial Narrow" w:hAnsi="Arial Narrow"/>
          <w:b/>
          <w:bCs/>
          <w:sz w:val="26"/>
          <w:szCs w:val="26"/>
        </w:rPr>
        <w:t>δεν υπάρχουν καλά και κακά παιδιά.</w:t>
      </w:r>
    </w:p>
    <w:p w:rsidR="00490F34" w:rsidRPr="0049353F" w:rsidRDefault="001E26BA" w:rsidP="001E26BA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t>Η επίτευξη των στόχων της ανακύκλωσης είναι μείζ</w:t>
      </w:r>
      <w:r w:rsidR="006F559F">
        <w:rPr>
          <w:rFonts w:ascii="Arial Narrow" w:hAnsi="Arial Narrow"/>
          <w:sz w:val="26"/>
          <w:szCs w:val="26"/>
        </w:rPr>
        <w:t>ο</w:t>
      </w:r>
      <w:r w:rsidRPr="0049353F">
        <w:rPr>
          <w:rFonts w:ascii="Arial Narrow" w:hAnsi="Arial Narrow"/>
          <w:sz w:val="26"/>
          <w:szCs w:val="26"/>
        </w:rPr>
        <w:t>ν Εθνικός και Περιφερειακός Στόχος</w:t>
      </w:r>
      <w:r w:rsidR="00587BA9">
        <w:rPr>
          <w:rFonts w:ascii="Arial Narrow" w:hAnsi="Arial Narrow"/>
          <w:sz w:val="26"/>
          <w:szCs w:val="26"/>
        </w:rPr>
        <w:t>,</w:t>
      </w:r>
      <w:r w:rsidRPr="0049353F">
        <w:rPr>
          <w:rFonts w:ascii="Arial Narrow" w:hAnsi="Arial Narrow"/>
          <w:sz w:val="26"/>
          <w:szCs w:val="26"/>
        </w:rPr>
        <w:t xml:space="preserve"> με αντίκτυπο στην καθημερινότητα των πολιτών και στη βιωσιμότητα των πόλεων. </w:t>
      </w:r>
    </w:p>
    <w:p w:rsidR="00E01F77" w:rsidRPr="0049353F" w:rsidRDefault="001E26BA" w:rsidP="00E01F77">
      <w:pPr>
        <w:jc w:val="both"/>
        <w:rPr>
          <w:rFonts w:ascii="Arial Narrow" w:hAnsi="Arial Narrow"/>
          <w:sz w:val="26"/>
          <w:szCs w:val="26"/>
        </w:rPr>
      </w:pPr>
      <w:r w:rsidRPr="0049353F">
        <w:rPr>
          <w:rFonts w:ascii="Arial Narrow" w:hAnsi="Arial Narrow"/>
          <w:sz w:val="26"/>
          <w:szCs w:val="26"/>
        </w:rPr>
        <w:t>Η συνδυασμένη συνεργασία</w:t>
      </w:r>
      <w:r w:rsidR="00E01F77">
        <w:rPr>
          <w:rFonts w:ascii="Arial Narrow" w:hAnsi="Arial Narrow"/>
          <w:sz w:val="26"/>
          <w:szCs w:val="26"/>
        </w:rPr>
        <w:t xml:space="preserve">, πάνω σε ένα ρεαλιστικό κι εφαρμόσιμο σχέδιο, ΕΔΣΝΑ </w:t>
      </w:r>
      <w:r w:rsidRPr="0049353F">
        <w:rPr>
          <w:rFonts w:ascii="Arial Narrow" w:hAnsi="Arial Narrow"/>
          <w:sz w:val="26"/>
          <w:szCs w:val="26"/>
        </w:rPr>
        <w:t xml:space="preserve"> και Δήμων</w:t>
      </w:r>
      <w:r w:rsidR="00E01F77">
        <w:rPr>
          <w:rFonts w:ascii="Arial Narrow" w:hAnsi="Arial Narrow"/>
          <w:sz w:val="26"/>
          <w:szCs w:val="26"/>
        </w:rPr>
        <w:t xml:space="preserve">, θα ωφελήσει τους πολίτες της Αττικής.Είναι η πιο «ασφαλής οδός» </w:t>
      </w:r>
      <w:r w:rsidR="00E01F77" w:rsidRPr="0049353F">
        <w:rPr>
          <w:rFonts w:ascii="Arial Narrow" w:hAnsi="Arial Narrow"/>
          <w:sz w:val="26"/>
          <w:szCs w:val="26"/>
        </w:rPr>
        <w:t>ώστε οι στόχοι που έχουν τεθεί να εφαρμόζονται οριζόντια, εξασφαλίζοντας το μέγιστο επίπεδο συντονισμού, ανταλλαγής τεχνογνωσίας και συνεργασίας.</w:t>
      </w:r>
      <w:r w:rsidR="00587BA9">
        <w:rPr>
          <w:rFonts w:ascii="Arial Narrow" w:hAnsi="Arial Narrow"/>
          <w:sz w:val="26"/>
          <w:szCs w:val="26"/>
        </w:rPr>
        <w:t xml:space="preserve"> Η συνεργασία αυτή θα στηριχθεί με όρους ειλικρίνειας και ισοτιμίας, κι όχι χωρίζοντας τους Δημάρχους σε «καλά» και «κακά παιδιά», όπως γινόταν μέχρι πρότινος. </w:t>
      </w:r>
    </w:p>
    <w:p w:rsidR="00587BA9" w:rsidRDefault="00E01F77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Αυτή η συνεργασία</w:t>
      </w:r>
      <w:r w:rsidR="00587BA9">
        <w:rPr>
          <w:rFonts w:ascii="Arial Narrow" w:hAnsi="Arial Narrow"/>
          <w:sz w:val="26"/>
          <w:szCs w:val="26"/>
        </w:rPr>
        <w:t xml:space="preserve">με όρους ειλικρίνειας και ισοτιμίας </w:t>
      </w:r>
      <w:r>
        <w:rPr>
          <w:rFonts w:ascii="Arial Narrow" w:hAnsi="Arial Narrow"/>
          <w:sz w:val="26"/>
          <w:szCs w:val="26"/>
        </w:rPr>
        <w:t>απουσίαζε</w:t>
      </w:r>
      <w:r w:rsidR="00490F34" w:rsidRPr="0049353F">
        <w:rPr>
          <w:rFonts w:ascii="Arial Narrow" w:hAnsi="Arial Narrow"/>
          <w:sz w:val="26"/>
          <w:szCs w:val="26"/>
        </w:rPr>
        <w:t xml:space="preserve"> το προηγούμενο χρονικό διάστημα</w:t>
      </w:r>
      <w:r>
        <w:rPr>
          <w:rFonts w:ascii="Arial Narrow" w:hAnsi="Arial Narrow"/>
          <w:sz w:val="26"/>
          <w:szCs w:val="26"/>
        </w:rPr>
        <w:t xml:space="preserve">, χωρίς </w:t>
      </w:r>
      <w:r w:rsidR="00587BA9">
        <w:rPr>
          <w:rFonts w:ascii="Arial Narrow" w:hAnsi="Arial Narrow"/>
          <w:sz w:val="26"/>
          <w:szCs w:val="26"/>
        </w:rPr>
        <w:t xml:space="preserve">φυσικά ποτέ να ενοχληθεί </w:t>
      </w:r>
      <w:r>
        <w:rPr>
          <w:rFonts w:ascii="Arial Narrow" w:hAnsi="Arial Narrow"/>
          <w:sz w:val="26"/>
          <w:szCs w:val="26"/>
        </w:rPr>
        <w:t xml:space="preserve">ο </w:t>
      </w:r>
      <w:r w:rsidR="00587BA9">
        <w:rPr>
          <w:rFonts w:ascii="Arial Narrow" w:hAnsi="Arial Narrow"/>
          <w:sz w:val="26"/>
          <w:szCs w:val="26"/>
        </w:rPr>
        <w:t xml:space="preserve">υπογράφων για λογαριασμό της επιτροπής της ΠΕΔΑ την </w:t>
      </w:r>
      <w:r>
        <w:rPr>
          <w:rFonts w:ascii="Arial Narrow" w:hAnsi="Arial Narrow"/>
          <w:sz w:val="26"/>
          <w:szCs w:val="26"/>
        </w:rPr>
        <w:t>επιστολή</w:t>
      </w:r>
      <w:r w:rsidR="00587BA9">
        <w:rPr>
          <w:rFonts w:ascii="Arial Narrow" w:hAnsi="Arial Narrow"/>
          <w:sz w:val="26"/>
          <w:szCs w:val="26"/>
        </w:rPr>
        <w:t xml:space="preserve">. </w:t>
      </w:r>
    </w:p>
    <w:p w:rsidR="00587BA9" w:rsidRDefault="00587BA9" w:rsidP="001E26B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Όπως ποτέ δεν διαμαρτυρήθηκε και δεν δυσαρέστησε την προηγούμενη Διοίκηση της Περιφέρειας για το γεγονός ότι η Αττική εξακολουθούσε να θάβει τα σκουπίδια της, χωρίς να προχωρά ούτε ένα νέο έργο. Ίσως η Φυλή να ήταν πολύ μακριά από το Δήμο του για να ενοχλείται, αλλά το πιο προφανές, είναι ότι αποτελούσε ένα από</w:t>
      </w:r>
      <w:r w:rsidR="00E01F77">
        <w:rPr>
          <w:rFonts w:ascii="Arial Narrow" w:hAnsi="Arial Narrow"/>
          <w:sz w:val="26"/>
          <w:szCs w:val="26"/>
        </w:rPr>
        <w:t xml:space="preserve"> τα «χαϊδεμένα παιδιά» της προηγούμενης Περιφερειακής Αρχής</w:t>
      </w:r>
      <w:r>
        <w:rPr>
          <w:rFonts w:ascii="Arial Narrow" w:hAnsi="Arial Narrow"/>
          <w:sz w:val="26"/>
          <w:szCs w:val="26"/>
        </w:rPr>
        <w:t xml:space="preserve">, στην ανεπιτυχή προσπάθειά της να εγκλωβίσει πρόσωπα και ψήφους από το χώρο της Κεντροδεξιάς. </w:t>
      </w:r>
    </w:p>
    <w:p w:rsidR="00587BA9" w:rsidRDefault="00F95C49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</w:p>
    <w:p w:rsidR="00EF72DE" w:rsidRDefault="00F95C49" w:rsidP="00EF72DE">
      <w:pPr>
        <w:ind w:left="2880"/>
        <w:jc w:val="center"/>
        <w:rPr>
          <w:b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</w:p>
    <w:p w:rsidR="00EF72DE" w:rsidRPr="00E04905" w:rsidRDefault="00EF72DE" w:rsidP="00EF72DE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Pr="00E04905">
        <w:rPr>
          <w:rFonts w:ascii="Arial" w:hAnsi="Arial" w:cs="Arial"/>
          <w:b/>
        </w:rPr>
        <w:t xml:space="preserve"> Π</w:t>
      </w:r>
      <w:r>
        <w:rPr>
          <w:rFonts w:ascii="Arial" w:hAnsi="Arial" w:cs="Arial"/>
          <w:b/>
        </w:rPr>
        <w:t>ρόεδροςτου</w:t>
      </w:r>
      <w:r w:rsidRPr="00E04905">
        <w:rPr>
          <w:rFonts w:ascii="Arial" w:hAnsi="Arial" w:cs="Arial"/>
          <w:b/>
        </w:rPr>
        <w:t xml:space="preserve">  Ε.Δ.Σ.Ν.Α.</w:t>
      </w:r>
    </w:p>
    <w:p w:rsidR="00EF72DE" w:rsidRPr="00E04905" w:rsidRDefault="00EF72DE" w:rsidP="00EF72DE">
      <w:pPr>
        <w:ind w:left="2880"/>
        <w:jc w:val="center"/>
        <w:rPr>
          <w:rFonts w:ascii="Arial" w:hAnsi="Arial" w:cs="Arial"/>
          <w:b/>
        </w:rPr>
      </w:pPr>
    </w:p>
    <w:p w:rsidR="00EF72DE" w:rsidRPr="00E04905" w:rsidRDefault="00EF72DE" w:rsidP="00EF72DE">
      <w:pPr>
        <w:ind w:left="2880"/>
        <w:jc w:val="center"/>
        <w:rPr>
          <w:rFonts w:ascii="Arial" w:hAnsi="Arial" w:cs="Arial"/>
          <w:b/>
        </w:rPr>
      </w:pPr>
    </w:p>
    <w:p w:rsidR="00EF72DE" w:rsidRDefault="00EF72DE" w:rsidP="00EF72DE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Βασίλειος Κόκκαλης                            </w:t>
      </w:r>
    </w:p>
    <w:p w:rsidR="00EF72DE" w:rsidRPr="00E04905" w:rsidRDefault="00EF72DE" w:rsidP="00EF72DE">
      <w:pPr>
        <w:ind w:left="28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Αντιπεριφερειάρχης</w:t>
      </w:r>
      <w:r w:rsidRPr="00E04905">
        <w:rPr>
          <w:rFonts w:ascii="Arial" w:hAnsi="Arial" w:cs="Arial"/>
          <w:b/>
        </w:rPr>
        <w:t xml:space="preserve"> Α</w:t>
      </w:r>
      <w:r>
        <w:rPr>
          <w:rFonts w:ascii="Arial" w:hAnsi="Arial" w:cs="Arial"/>
          <w:b/>
        </w:rPr>
        <w:t>ττικής</w:t>
      </w:r>
    </w:p>
    <w:p w:rsidR="00EF72DE" w:rsidRPr="00EF72DE" w:rsidRDefault="00EF72DE" w:rsidP="00EF72DE"/>
    <w:p w:rsidR="00F95C49" w:rsidRDefault="00F95C49" w:rsidP="001E26BA">
      <w:pPr>
        <w:jc w:val="both"/>
        <w:rPr>
          <w:rFonts w:ascii="Arial Narrow" w:hAnsi="Arial Narrow"/>
          <w:b/>
          <w:bCs/>
          <w:sz w:val="26"/>
          <w:szCs w:val="26"/>
        </w:rPr>
      </w:pPr>
    </w:p>
    <w:sectPr w:rsidR="00F95C49" w:rsidSect="0059711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CE" w:rsidRDefault="002346CE" w:rsidP="0013491F">
      <w:pPr>
        <w:spacing w:after="0" w:line="240" w:lineRule="auto"/>
      </w:pPr>
      <w:r>
        <w:separator/>
      </w:r>
    </w:p>
  </w:endnote>
  <w:endnote w:type="continuationSeparator" w:id="1">
    <w:p w:rsidR="002346CE" w:rsidRDefault="002346CE" w:rsidP="0013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959277"/>
      <w:docPartObj>
        <w:docPartGallery w:val="Page Numbers (Bottom of Page)"/>
        <w:docPartUnique/>
      </w:docPartObj>
    </w:sdtPr>
    <w:sdtContent>
      <w:p w:rsidR="0013491F" w:rsidRDefault="00597119">
        <w:pPr>
          <w:pStyle w:val="a4"/>
          <w:jc w:val="center"/>
        </w:pPr>
        <w:r>
          <w:fldChar w:fldCharType="begin"/>
        </w:r>
        <w:r w:rsidR="0013491F">
          <w:instrText>PAGE   \* MERGEFORMAT</w:instrText>
        </w:r>
        <w:r>
          <w:fldChar w:fldCharType="separate"/>
        </w:r>
        <w:r w:rsidR="00C92C5F">
          <w:rPr>
            <w:noProof/>
          </w:rPr>
          <w:t>1</w:t>
        </w:r>
        <w:r>
          <w:fldChar w:fldCharType="end"/>
        </w:r>
      </w:p>
    </w:sdtContent>
  </w:sdt>
  <w:p w:rsidR="0013491F" w:rsidRDefault="00134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CE" w:rsidRDefault="002346CE" w:rsidP="0013491F">
      <w:pPr>
        <w:spacing w:after="0" w:line="240" w:lineRule="auto"/>
      </w:pPr>
      <w:r>
        <w:separator/>
      </w:r>
    </w:p>
  </w:footnote>
  <w:footnote w:type="continuationSeparator" w:id="1">
    <w:p w:rsidR="002346CE" w:rsidRDefault="002346CE" w:rsidP="0013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C5"/>
    <w:rsid w:val="000418AC"/>
    <w:rsid w:val="000548D0"/>
    <w:rsid w:val="000C5537"/>
    <w:rsid w:val="0013491F"/>
    <w:rsid w:val="001E26BA"/>
    <w:rsid w:val="002346CE"/>
    <w:rsid w:val="002347CA"/>
    <w:rsid w:val="002970A6"/>
    <w:rsid w:val="002C750F"/>
    <w:rsid w:val="00343C0F"/>
    <w:rsid w:val="00353879"/>
    <w:rsid w:val="003D4DC6"/>
    <w:rsid w:val="00490F34"/>
    <w:rsid w:val="0049353F"/>
    <w:rsid w:val="004961F3"/>
    <w:rsid w:val="004A532E"/>
    <w:rsid w:val="0050288E"/>
    <w:rsid w:val="0051232A"/>
    <w:rsid w:val="00531A41"/>
    <w:rsid w:val="00535257"/>
    <w:rsid w:val="00587BA9"/>
    <w:rsid w:val="00597119"/>
    <w:rsid w:val="005B455F"/>
    <w:rsid w:val="00660C44"/>
    <w:rsid w:val="006B54D3"/>
    <w:rsid w:val="006C4AF8"/>
    <w:rsid w:val="006F559F"/>
    <w:rsid w:val="007A0389"/>
    <w:rsid w:val="007B1DEF"/>
    <w:rsid w:val="008623E5"/>
    <w:rsid w:val="00863EB9"/>
    <w:rsid w:val="0088788F"/>
    <w:rsid w:val="008E57C5"/>
    <w:rsid w:val="009217B9"/>
    <w:rsid w:val="00A270D1"/>
    <w:rsid w:val="00A51BA0"/>
    <w:rsid w:val="00AC059C"/>
    <w:rsid w:val="00AD2124"/>
    <w:rsid w:val="00AE4572"/>
    <w:rsid w:val="00B52697"/>
    <w:rsid w:val="00C145C7"/>
    <w:rsid w:val="00C7119F"/>
    <w:rsid w:val="00C92C5F"/>
    <w:rsid w:val="00D52A7D"/>
    <w:rsid w:val="00E01F77"/>
    <w:rsid w:val="00EF72DE"/>
    <w:rsid w:val="00F9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19"/>
  </w:style>
  <w:style w:type="paragraph" w:styleId="2">
    <w:name w:val="heading 2"/>
    <w:basedOn w:val="a"/>
    <w:next w:val="a"/>
    <w:link w:val="2Char"/>
    <w:unhideWhenUsed/>
    <w:qFormat/>
    <w:rsid w:val="00F95C49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95C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491F"/>
  </w:style>
  <w:style w:type="paragraph" w:styleId="a4">
    <w:name w:val="footer"/>
    <w:basedOn w:val="a"/>
    <w:link w:val="Char0"/>
    <w:uiPriority w:val="99"/>
    <w:unhideWhenUsed/>
    <w:rsid w:val="00134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491F"/>
  </w:style>
  <w:style w:type="character" w:customStyle="1" w:styleId="2Char">
    <w:name w:val="Επικεφαλίδα 2 Char"/>
    <w:basedOn w:val="a0"/>
    <w:link w:val="2"/>
    <w:rsid w:val="00F95C49"/>
    <w:rPr>
      <w:rFonts w:ascii="Times New Roman" w:eastAsia="Times New Roman" w:hAnsi="Times New Roman" w:cs="Times New Roman"/>
      <w:b/>
      <w:color w:val="000000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F95C4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Balloon Text"/>
    <w:basedOn w:val="a"/>
    <w:link w:val="Char1"/>
    <w:uiPriority w:val="99"/>
    <w:semiHidden/>
    <w:unhideWhenUsed/>
    <w:rsid w:val="0034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3C0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6F55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55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roedrou@edsna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2021-04-21T11:13:00Z</cp:lastPrinted>
  <dcterms:created xsi:type="dcterms:W3CDTF">2021-04-23T18:32:00Z</dcterms:created>
  <dcterms:modified xsi:type="dcterms:W3CDTF">2021-04-23T18:32:00Z</dcterms:modified>
</cp:coreProperties>
</file>